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2EE" w:rsidRDefault="007512EE" w:rsidP="007512EE">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System Of Care Governance Coalition (SOCGC)</w:t>
      </w:r>
    </w:p>
    <w:p w:rsidR="007512EE" w:rsidRDefault="007512EE" w:rsidP="007512EE">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Meeting Minutes for: February 13, 2018</w:t>
      </w:r>
      <w:r>
        <w:rPr>
          <w:rFonts w:ascii="Times New Roman" w:eastAsiaTheme="minorEastAsia" w:hAnsi="Times New Roman" w:cs="Times New Roman"/>
          <w:sz w:val="24"/>
          <w:szCs w:val="24"/>
        </w:rPr>
        <w:t xml:space="preserve"> @ 11:30am-12:45pm</w:t>
      </w:r>
    </w:p>
    <w:p w:rsidR="007512EE" w:rsidRDefault="007512EE" w:rsidP="007512EE">
      <w:pPr>
        <w:spacing w:after="0" w:line="240" w:lineRule="auto"/>
        <w:rPr>
          <w:rFonts w:ascii="Times New Roman" w:eastAsiaTheme="minorEastAsia" w:hAnsi="Times New Roman" w:cs="Times New Roman"/>
          <w:sz w:val="24"/>
          <w:szCs w:val="24"/>
        </w:rPr>
      </w:pPr>
    </w:p>
    <w:p w:rsidR="007512EE" w:rsidRDefault="007512EE" w:rsidP="007512EE">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i/>
          <w:sz w:val="24"/>
          <w:szCs w:val="24"/>
          <w:u w:val="single"/>
        </w:rPr>
        <w:t>In Attendance</w:t>
      </w:r>
      <w:r>
        <w:rPr>
          <w:rFonts w:ascii="Times New Roman" w:eastAsiaTheme="minorEastAsia" w:hAnsi="Times New Roman" w:cs="Times New Roman"/>
          <w:sz w:val="24"/>
          <w:szCs w:val="24"/>
        </w:rPr>
        <w:t xml:space="preserve">: Debi </w:t>
      </w:r>
      <w:proofErr w:type="spellStart"/>
      <w:r>
        <w:rPr>
          <w:rFonts w:ascii="Times New Roman" w:eastAsiaTheme="minorEastAsia" w:hAnsi="Times New Roman" w:cs="Times New Roman"/>
          <w:sz w:val="24"/>
          <w:szCs w:val="24"/>
        </w:rPr>
        <w:t>Wallick</w:t>
      </w:r>
      <w:proofErr w:type="spellEnd"/>
      <w:r>
        <w:rPr>
          <w:rFonts w:ascii="Times New Roman" w:eastAsiaTheme="minorEastAsia" w:hAnsi="Times New Roman" w:cs="Times New Roman"/>
          <w:sz w:val="24"/>
          <w:szCs w:val="24"/>
        </w:rPr>
        <w:t xml:space="preserve"> (Executive Director United Way of Miami County) </w:t>
      </w:r>
      <w:hyperlink r:id="rId4" w:history="1">
        <w:r>
          <w:rPr>
            <w:rStyle w:val="Hyperlink"/>
            <w:rFonts w:ascii="Times New Roman" w:eastAsiaTheme="minorEastAsia" w:hAnsi="Times New Roman" w:cs="Times New Roman"/>
            <w:sz w:val="24"/>
            <w:szCs w:val="24"/>
          </w:rPr>
          <w:t>debiw@uwmiamip.org</w:t>
        </w:r>
      </w:hyperlink>
      <w:r w:rsidR="004B12F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Susan Morris (CASA) </w:t>
      </w:r>
      <w:hyperlink r:id="rId5" w:history="1">
        <w:r>
          <w:rPr>
            <w:rStyle w:val="Hyperlink"/>
            <w:rFonts w:ascii="Times New Roman" w:eastAsiaTheme="minorEastAsia" w:hAnsi="Times New Roman" w:cs="Times New Roman"/>
            <w:sz w:val="24"/>
            <w:szCs w:val="24"/>
          </w:rPr>
          <w:t>susanmorris765@gmail.com</w:t>
        </w:r>
      </w:hyperlink>
      <w:r>
        <w:rPr>
          <w:rFonts w:ascii="Times New Roman" w:eastAsiaTheme="minorEastAsia" w:hAnsi="Times New Roman" w:cs="Times New Roman"/>
          <w:sz w:val="24"/>
          <w:szCs w:val="24"/>
        </w:rPr>
        <w:t xml:space="preserve">; Nicole Hyatt-Drang (VP of Operations- Four County Counseling Center) </w:t>
      </w:r>
      <w:hyperlink r:id="rId6" w:history="1">
        <w:r>
          <w:rPr>
            <w:rStyle w:val="Hyperlink"/>
            <w:rFonts w:ascii="Times New Roman" w:eastAsiaTheme="minorEastAsia" w:hAnsi="Times New Roman" w:cs="Times New Roman"/>
            <w:sz w:val="24"/>
            <w:szCs w:val="24"/>
          </w:rPr>
          <w:t>nhiattdrang@fourcounty.org</w:t>
        </w:r>
      </w:hyperlink>
      <w:r>
        <w:rPr>
          <w:rFonts w:ascii="Times New Roman" w:eastAsiaTheme="minorEastAsia" w:hAnsi="Times New Roman" w:cs="Times New Roman"/>
          <w:sz w:val="24"/>
          <w:szCs w:val="24"/>
        </w:rPr>
        <w:t xml:space="preserve">; Gabriel Greer (City of Peru-Mayor) </w:t>
      </w:r>
      <w:hyperlink r:id="rId7" w:history="1">
        <w:r>
          <w:rPr>
            <w:rStyle w:val="Hyperlink"/>
            <w:rFonts w:ascii="Times New Roman" w:eastAsiaTheme="minorEastAsia" w:hAnsi="Times New Roman" w:cs="Times New Roman"/>
            <w:sz w:val="24"/>
            <w:szCs w:val="24"/>
          </w:rPr>
          <w:t>ggreer@cityofperu.org</w:t>
        </w:r>
      </w:hyperlink>
      <w:r w:rsidR="004B12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Pastor Lauren Hall (Pastor- Main Street United Methodist Church) </w:t>
      </w:r>
      <w:hyperlink r:id="rId8" w:history="1">
        <w:r>
          <w:rPr>
            <w:rStyle w:val="Hyperlink"/>
            <w:rFonts w:ascii="Times New Roman" w:eastAsiaTheme="minorEastAsia" w:hAnsi="Times New Roman" w:cs="Times New Roman"/>
            <w:sz w:val="24"/>
            <w:szCs w:val="24"/>
          </w:rPr>
          <w:t>pastorlaurenhall@yahoo.com</w:t>
        </w:r>
      </w:hyperlink>
      <w:r>
        <w:rPr>
          <w:rFonts w:ascii="Times New Roman" w:eastAsiaTheme="minorEastAsia" w:hAnsi="Times New Roman" w:cs="Times New Roman"/>
          <w:sz w:val="24"/>
          <w:szCs w:val="24"/>
        </w:rPr>
        <w:t xml:space="preserve">; Dale Bliss (Executive Director-Advantage Housing) </w:t>
      </w:r>
      <w:hyperlink r:id="rId9" w:history="1">
        <w:r>
          <w:rPr>
            <w:rStyle w:val="Hyperlink"/>
            <w:rFonts w:ascii="Times New Roman" w:eastAsiaTheme="minorEastAsia" w:hAnsi="Times New Roman" w:cs="Times New Roman"/>
            <w:sz w:val="24"/>
            <w:szCs w:val="24"/>
          </w:rPr>
          <w:t>dbliss@advantagehousing.org</w:t>
        </w:r>
      </w:hyperlink>
      <w:r>
        <w:rPr>
          <w:rFonts w:ascii="Times New Roman" w:eastAsiaTheme="minorEastAsia" w:hAnsi="Times New Roman" w:cs="Times New Roman"/>
          <w:sz w:val="24"/>
          <w:szCs w:val="24"/>
        </w:rPr>
        <w:t xml:space="preserve">; Heidi Wright (Sexual assault advocate) </w:t>
      </w:r>
      <w:hyperlink r:id="rId10" w:history="1">
        <w:r>
          <w:rPr>
            <w:rStyle w:val="Hyperlink"/>
            <w:rFonts w:ascii="Times New Roman" w:eastAsiaTheme="minorEastAsia" w:hAnsi="Times New Roman" w:cs="Times New Roman"/>
            <w:sz w:val="24"/>
            <w:szCs w:val="24"/>
          </w:rPr>
          <w:t>hwright@fsahc.org</w:t>
        </w:r>
      </w:hyperlink>
      <w:r>
        <w:rPr>
          <w:rFonts w:ascii="Times New Roman" w:eastAsiaTheme="minorEastAsia" w:hAnsi="Times New Roman" w:cs="Times New Roman"/>
          <w:sz w:val="24"/>
          <w:szCs w:val="24"/>
        </w:rPr>
        <w:t xml:space="preserve">; Jacob Grady (Region 6 Supervisor-SCAN, Inc.) </w:t>
      </w:r>
      <w:hyperlink r:id="rId11" w:history="1">
        <w:r>
          <w:rPr>
            <w:rStyle w:val="Hyperlink"/>
            <w:rFonts w:ascii="Times New Roman" w:eastAsiaTheme="minorEastAsia" w:hAnsi="Times New Roman" w:cs="Times New Roman"/>
            <w:sz w:val="24"/>
            <w:szCs w:val="24"/>
          </w:rPr>
          <w:t>jgrady@scaninc.org</w:t>
        </w:r>
      </w:hyperlink>
      <w:r>
        <w:rPr>
          <w:rFonts w:ascii="Times New Roman" w:eastAsiaTheme="minorEastAsia" w:hAnsi="Times New Roman" w:cs="Times New Roman"/>
          <w:sz w:val="24"/>
          <w:szCs w:val="24"/>
        </w:rPr>
        <w:t xml:space="preserve">; Antonia Sawyer (Local Systems Coordinator for Miami County- SOCGC) </w:t>
      </w:r>
      <w:hyperlink r:id="rId12" w:history="1">
        <w:r>
          <w:rPr>
            <w:rStyle w:val="Hyperlink"/>
            <w:rFonts w:ascii="Times New Roman" w:eastAsiaTheme="minorEastAsia" w:hAnsi="Times New Roman" w:cs="Times New Roman"/>
            <w:sz w:val="24"/>
            <w:szCs w:val="24"/>
          </w:rPr>
          <w:t>asawyer@fourcounty.org</w:t>
        </w:r>
      </w:hyperlink>
      <w:r w:rsidR="004B12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Phil Bunce (</w:t>
      </w:r>
      <w:proofErr w:type="spellStart"/>
      <w:r>
        <w:rPr>
          <w:rFonts w:ascii="Times New Roman" w:eastAsiaTheme="minorEastAsia" w:hAnsi="Times New Roman" w:cs="Times New Roman"/>
          <w:sz w:val="24"/>
          <w:szCs w:val="24"/>
        </w:rPr>
        <w:t>EastPointe</w:t>
      </w:r>
      <w:proofErr w:type="spellEnd"/>
      <w:r>
        <w:rPr>
          <w:rFonts w:ascii="Times New Roman" w:eastAsiaTheme="minorEastAsia" w:hAnsi="Times New Roman" w:cs="Times New Roman"/>
          <w:sz w:val="24"/>
          <w:szCs w:val="24"/>
        </w:rPr>
        <w:t xml:space="preserve"> Christian Counseling) </w:t>
      </w:r>
      <w:hyperlink r:id="rId13" w:history="1">
        <w:r>
          <w:rPr>
            <w:rStyle w:val="Hyperlink"/>
            <w:rFonts w:ascii="Times New Roman" w:eastAsiaTheme="minorEastAsia" w:hAnsi="Times New Roman" w:cs="Times New Roman"/>
            <w:sz w:val="24"/>
            <w:szCs w:val="24"/>
          </w:rPr>
          <w:t>pbunce@eatspointebiblechurch.org</w:t>
        </w:r>
      </w:hyperlink>
      <w:r>
        <w:rPr>
          <w:rFonts w:ascii="Times New Roman" w:eastAsiaTheme="minorEastAsia" w:hAnsi="Times New Roman" w:cs="Times New Roman"/>
          <w:sz w:val="24"/>
          <w:szCs w:val="24"/>
        </w:rPr>
        <w:t xml:space="preserve">; Krista Catt (Assistant Director-School Based Services Four County Counseling Center) </w:t>
      </w:r>
      <w:hyperlink r:id="rId14" w:history="1">
        <w:r>
          <w:rPr>
            <w:rStyle w:val="Hyperlink"/>
            <w:rFonts w:ascii="Times New Roman" w:eastAsiaTheme="minorEastAsia" w:hAnsi="Times New Roman" w:cs="Times New Roman"/>
            <w:sz w:val="24"/>
            <w:szCs w:val="24"/>
          </w:rPr>
          <w:t>kcatt@fourcounty.org</w:t>
        </w:r>
      </w:hyperlink>
      <w:r w:rsidR="00217C3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Miriam O’Malley-Long (Director-Bona Vista) </w:t>
      </w:r>
      <w:hyperlink r:id="rId15" w:history="1">
        <w:r>
          <w:rPr>
            <w:rStyle w:val="Hyperlink"/>
            <w:rFonts w:ascii="Times New Roman" w:eastAsiaTheme="minorEastAsia" w:hAnsi="Times New Roman" w:cs="Times New Roman"/>
            <w:sz w:val="24"/>
            <w:szCs w:val="24"/>
          </w:rPr>
          <w:t>momallylong@bonavista.org</w:t>
        </w:r>
      </w:hyperlink>
      <w:r>
        <w:rPr>
          <w:rFonts w:ascii="Times New Roman" w:eastAsiaTheme="minorEastAsia" w:hAnsi="Times New Roman" w:cs="Times New Roman"/>
          <w:sz w:val="24"/>
          <w:szCs w:val="24"/>
        </w:rPr>
        <w:t xml:space="preserve">; Catharine Dywan (Four County Counseling Center) </w:t>
      </w:r>
      <w:hyperlink r:id="rId16" w:history="1">
        <w:r>
          <w:rPr>
            <w:rStyle w:val="Hyperlink"/>
            <w:rFonts w:ascii="Times New Roman" w:eastAsiaTheme="minorEastAsia" w:hAnsi="Times New Roman" w:cs="Times New Roman"/>
            <w:sz w:val="24"/>
            <w:szCs w:val="24"/>
          </w:rPr>
          <w:t>cdywan@fourcounty.org</w:t>
        </w:r>
      </w:hyperlink>
      <w:r>
        <w:rPr>
          <w:rFonts w:ascii="Times New Roman" w:eastAsiaTheme="minorEastAsia" w:hAnsi="Times New Roman" w:cs="Times New Roman"/>
          <w:sz w:val="24"/>
          <w:szCs w:val="24"/>
        </w:rPr>
        <w:t xml:space="preserve">; Kim </w:t>
      </w:r>
      <w:proofErr w:type="spellStart"/>
      <w:r>
        <w:rPr>
          <w:rFonts w:ascii="Times New Roman" w:eastAsiaTheme="minorEastAsia" w:hAnsi="Times New Roman" w:cs="Times New Roman"/>
          <w:sz w:val="24"/>
          <w:szCs w:val="24"/>
        </w:rPr>
        <w:t>Fraizier</w:t>
      </w:r>
      <w:proofErr w:type="spellEnd"/>
      <w:r>
        <w:rPr>
          <w:rFonts w:ascii="Times New Roman" w:eastAsiaTheme="minorEastAsia" w:hAnsi="Times New Roman" w:cs="Times New Roman"/>
          <w:sz w:val="24"/>
          <w:szCs w:val="24"/>
        </w:rPr>
        <w:t xml:space="preserve"> (Purdue Extension) </w:t>
      </w:r>
      <w:hyperlink r:id="rId17" w:history="1">
        <w:r>
          <w:rPr>
            <w:rStyle w:val="Hyperlink"/>
            <w:rFonts w:ascii="Times New Roman" w:eastAsiaTheme="minorEastAsia" w:hAnsi="Times New Roman" w:cs="Times New Roman"/>
            <w:sz w:val="24"/>
            <w:szCs w:val="24"/>
          </w:rPr>
          <w:t>fraizerk@purdue.edu</w:t>
        </w:r>
      </w:hyperlink>
      <w:r>
        <w:rPr>
          <w:rFonts w:ascii="Times New Roman" w:eastAsiaTheme="minorEastAsia" w:hAnsi="Times New Roman" w:cs="Times New Roman"/>
          <w:sz w:val="24"/>
          <w:szCs w:val="24"/>
        </w:rPr>
        <w:t xml:space="preserve">; Sharon Edwards (Concerned Citizen of Peru); Colleen Kennedy (Co-Director of Rescue Resort) </w:t>
      </w:r>
      <w:hyperlink r:id="rId18" w:history="1">
        <w:r w:rsidRPr="001B46EF">
          <w:rPr>
            <w:rStyle w:val="Hyperlink"/>
            <w:rFonts w:ascii="Times New Roman" w:eastAsiaTheme="minorEastAsia" w:hAnsi="Times New Roman" w:cs="Times New Roman"/>
            <w:sz w:val="24"/>
            <w:szCs w:val="24"/>
          </w:rPr>
          <w:t>kcey@comcast.net</w:t>
        </w:r>
      </w:hyperlink>
      <w:r w:rsidR="00217C3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Jennifer Yates (YMCA-More For Miami) </w:t>
      </w:r>
      <w:hyperlink r:id="rId19" w:history="1">
        <w:r w:rsidRPr="001B46EF">
          <w:rPr>
            <w:rStyle w:val="Hyperlink"/>
            <w:rFonts w:ascii="Times New Roman" w:eastAsiaTheme="minorEastAsia" w:hAnsi="Times New Roman" w:cs="Times New Roman"/>
            <w:sz w:val="24"/>
            <w:szCs w:val="24"/>
          </w:rPr>
          <w:t>jyates@mcymca.org</w:t>
        </w:r>
      </w:hyperlink>
      <w:r w:rsidR="00217C3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Samie McFadden (Coordinator for Miami County Works 3.0) </w:t>
      </w:r>
      <w:hyperlink r:id="rId20" w:history="1">
        <w:r w:rsidRPr="001B46EF">
          <w:rPr>
            <w:rStyle w:val="Hyperlink"/>
            <w:rFonts w:ascii="Times New Roman" w:eastAsiaTheme="minorEastAsia" w:hAnsi="Times New Roman" w:cs="Times New Roman"/>
            <w:sz w:val="24"/>
            <w:szCs w:val="24"/>
          </w:rPr>
          <w:t>samiemcfadden@gmail.com</w:t>
        </w:r>
      </w:hyperlink>
      <w:r w:rsidR="00217C3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Peter </w:t>
      </w:r>
      <w:proofErr w:type="spellStart"/>
      <w:r>
        <w:rPr>
          <w:rFonts w:ascii="Times New Roman" w:eastAsiaTheme="minorEastAsia" w:hAnsi="Times New Roman" w:cs="Times New Roman"/>
          <w:sz w:val="24"/>
          <w:szCs w:val="24"/>
        </w:rPr>
        <w:t>Diedrichs</w:t>
      </w:r>
      <w:proofErr w:type="spellEnd"/>
      <w:r>
        <w:rPr>
          <w:rFonts w:ascii="Times New Roman" w:eastAsiaTheme="minorEastAsia" w:hAnsi="Times New Roman" w:cs="Times New Roman"/>
          <w:sz w:val="24"/>
          <w:szCs w:val="24"/>
        </w:rPr>
        <w:t xml:space="preserve"> (Deputy Prosecutor) </w:t>
      </w:r>
      <w:hyperlink r:id="rId21" w:history="1">
        <w:r w:rsidRPr="001B46EF">
          <w:rPr>
            <w:rStyle w:val="Hyperlink"/>
            <w:rFonts w:ascii="Times New Roman" w:eastAsiaTheme="minorEastAsia" w:hAnsi="Times New Roman" w:cs="Times New Roman"/>
            <w:sz w:val="24"/>
            <w:szCs w:val="24"/>
          </w:rPr>
          <w:t>pdiedrichs@miamicountyin.gov</w:t>
        </w:r>
      </w:hyperlink>
      <w:r>
        <w:rPr>
          <w:rFonts w:ascii="Times New Roman" w:eastAsiaTheme="minorEastAsia" w:hAnsi="Times New Roman" w:cs="Times New Roman"/>
          <w:sz w:val="24"/>
          <w:szCs w:val="24"/>
        </w:rPr>
        <w:t xml:space="preserve">; </w:t>
      </w:r>
      <w:r w:rsidR="00217C34">
        <w:rPr>
          <w:rFonts w:ascii="Times New Roman" w:eastAsiaTheme="minorEastAsia" w:hAnsi="Times New Roman" w:cs="Times New Roman"/>
          <w:sz w:val="24"/>
          <w:szCs w:val="24"/>
        </w:rPr>
        <w:t xml:space="preserve">Diana </w:t>
      </w:r>
      <w:proofErr w:type="spellStart"/>
      <w:r w:rsidR="00217C34">
        <w:rPr>
          <w:rFonts w:ascii="Times New Roman" w:eastAsiaTheme="minorEastAsia" w:hAnsi="Times New Roman" w:cs="Times New Roman"/>
          <w:sz w:val="24"/>
          <w:szCs w:val="24"/>
        </w:rPr>
        <w:t>Berich</w:t>
      </w:r>
      <w:proofErr w:type="spellEnd"/>
      <w:r w:rsidR="00217C34">
        <w:rPr>
          <w:rFonts w:ascii="Times New Roman" w:eastAsiaTheme="minorEastAsia" w:hAnsi="Times New Roman" w:cs="Times New Roman"/>
          <w:sz w:val="24"/>
          <w:szCs w:val="24"/>
        </w:rPr>
        <w:t xml:space="preserve"> (VP Dukes Medical Group) </w:t>
      </w:r>
      <w:hyperlink r:id="rId22" w:history="1">
        <w:r w:rsidR="00217C34" w:rsidRPr="00D3037B">
          <w:rPr>
            <w:rStyle w:val="Hyperlink"/>
            <w:rFonts w:ascii="Times New Roman" w:eastAsiaTheme="minorEastAsia" w:hAnsi="Times New Roman" w:cs="Times New Roman"/>
            <w:sz w:val="24"/>
            <w:szCs w:val="24"/>
          </w:rPr>
          <w:t>dberich@ihn.net</w:t>
        </w:r>
      </w:hyperlink>
      <w:r w:rsidR="00217C34">
        <w:rPr>
          <w:rFonts w:ascii="Times New Roman" w:eastAsiaTheme="minorEastAsia" w:hAnsi="Times New Roman" w:cs="Times New Roman"/>
          <w:sz w:val="24"/>
          <w:szCs w:val="24"/>
        </w:rPr>
        <w:t xml:space="preserve">; Becca Wiley (SAPC Coordinator) </w:t>
      </w:r>
      <w:hyperlink r:id="rId23" w:history="1">
        <w:r w:rsidR="00217C34" w:rsidRPr="00D3037B">
          <w:rPr>
            <w:rStyle w:val="Hyperlink"/>
            <w:rFonts w:ascii="Times New Roman" w:eastAsiaTheme="minorEastAsia" w:hAnsi="Times New Roman" w:cs="Times New Roman"/>
            <w:sz w:val="24"/>
            <w:szCs w:val="24"/>
          </w:rPr>
          <w:t>beccawiley3@gmail.com</w:t>
        </w:r>
      </w:hyperlink>
      <w:r w:rsidR="00217C34">
        <w:rPr>
          <w:rFonts w:ascii="Times New Roman" w:eastAsiaTheme="minorEastAsia" w:hAnsi="Times New Roman" w:cs="Times New Roman"/>
          <w:sz w:val="24"/>
          <w:szCs w:val="24"/>
        </w:rPr>
        <w:t xml:space="preserve">; Lori Robertson (Freedom Therapy) lori.freedomtherapy.com; Ian Hurst (ITVAP) </w:t>
      </w:r>
      <w:hyperlink r:id="rId24" w:history="1">
        <w:r w:rsidR="00217C34" w:rsidRPr="00D3037B">
          <w:rPr>
            <w:rStyle w:val="Hyperlink"/>
            <w:rFonts w:ascii="Times New Roman" w:eastAsiaTheme="minorEastAsia" w:hAnsi="Times New Roman" w:cs="Times New Roman"/>
            <w:sz w:val="24"/>
            <w:szCs w:val="24"/>
          </w:rPr>
          <w:t>ihurst@indysb.org</w:t>
        </w:r>
      </w:hyperlink>
      <w:r w:rsidR="00217C34">
        <w:rPr>
          <w:rFonts w:ascii="Times New Roman" w:eastAsiaTheme="minorEastAsia" w:hAnsi="Times New Roman" w:cs="Times New Roman"/>
          <w:sz w:val="24"/>
          <w:szCs w:val="24"/>
        </w:rPr>
        <w:t xml:space="preserve">; Letecia Timmel (SOC Director) </w:t>
      </w:r>
      <w:hyperlink r:id="rId25" w:history="1">
        <w:r w:rsidR="00217C34" w:rsidRPr="00D3037B">
          <w:rPr>
            <w:rStyle w:val="Hyperlink"/>
            <w:rFonts w:ascii="Times New Roman" w:eastAsiaTheme="minorEastAsia" w:hAnsi="Times New Roman" w:cs="Times New Roman"/>
            <w:sz w:val="24"/>
            <w:szCs w:val="24"/>
          </w:rPr>
          <w:t>ltimmel@fourcounty.org</w:t>
        </w:r>
      </w:hyperlink>
      <w:r w:rsidR="00217C34">
        <w:rPr>
          <w:rFonts w:ascii="Times New Roman" w:eastAsiaTheme="minorEastAsia" w:hAnsi="Times New Roman" w:cs="Times New Roman"/>
          <w:sz w:val="24"/>
          <w:szCs w:val="24"/>
        </w:rPr>
        <w:t xml:space="preserve">; Heather Volte (IUPUI/Whites Residential and Family Services) </w:t>
      </w:r>
      <w:hyperlink r:id="rId26" w:history="1">
        <w:r w:rsidR="00217C34" w:rsidRPr="00D3037B">
          <w:rPr>
            <w:rStyle w:val="Hyperlink"/>
            <w:rFonts w:ascii="Times New Roman" w:eastAsiaTheme="minorEastAsia" w:hAnsi="Times New Roman" w:cs="Times New Roman"/>
            <w:sz w:val="24"/>
            <w:szCs w:val="24"/>
          </w:rPr>
          <w:t>hvolte@umail.iu.edu</w:t>
        </w:r>
      </w:hyperlink>
      <w:r w:rsidR="00217C34">
        <w:rPr>
          <w:rFonts w:ascii="Times New Roman" w:eastAsiaTheme="minorEastAsia" w:hAnsi="Times New Roman" w:cs="Times New Roman"/>
          <w:sz w:val="24"/>
          <w:szCs w:val="24"/>
        </w:rPr>
        <w:t xml:space="preserve">; Mark Demchak (Director YMCA) </w:t>
      </w:r>
      <w:hyperlink r:id="rId27" w:history="1">
        <w:r w:rsidR="00217C34" w:rsidRPr="00D3037B">
          <w:rPr>
            <w:rStyle w:val="Hyperlink"/>
            <w:rFonts w:ascii="Times New Roman" w:eastAsiaTheme="minorEastAsia" w:hAnsi="Times New Roman" w:cs="Times New Roman"/>
            <w:sz w:val="24"/>
            <w:szCs w:val="24"/>
          </w:rPr>
          <w:t>mdemchak@mcymca.org</w:t>
        </w:r>
      </w:hyperlink>
      <w:r w:rsidR="00EB6CF9">
        <w:rPr>
          <w:rFonts w:ascii="Times New Roman" w:eastAsiaTheme="minorEastAsia" w:hAnsi="Times New Roman" w:cs="Times New Roman"/>
          <w:sz w:val="24"/>
          <w:szCs w:val="24"/>
        </w:rPr>
        <w:t>; Jackie Daughert</w:t>
      </w:r>
      <w:r w:rsidR="00217C34">
        <w:rPr>
          <w:rFonts w:ascii="Times New Roman" w:eastAsiaTheme="minorEastAsia" w:hAnsi="Times New Roman" w:cs="Times New Roman"/>
          <w:sz w:val="24"/>
          <w:szCs w:val="24"/>
        </w:rPr>
        <w:t xml:space="preserve">y (Access Site Coordinator Villages Howard County) </w:t>
      </w:r>
      <w:hyperlink r:id="rId28" w:history="1">
        <w:r w:rsidR="00217C34" w:rsidRPr="00D3037B">
          <w:rPr>
            <w:rStyle w:val="Hyperlink"/>
            <w:rFonts w:ascii="Times New Roman" w:eastAsiaTheme="minorEastAsia" w:hAnsi="Times New Roman" w:cs="Times New Roman"/>
            <w:sz w:val="24"/>
            <w:szCs w:val="24"/>
          </w:rPr>
          <w:t>jdaugherty@villages.org</w:t>
        </w:r>
      </w:hyperlink>
      <w:r w:rsidR="00217C34">
        <w:rPr>
          <w:rFonts w:ascii="Times New Roman" w:eastAsiaTheme="minorEastAsia" w:hAnsi="Times New Roman" w:cs="Times New Roman"/>
          <w:sz w:val="24"/>
          <w:szCs w:val="24"/>
        </w:rPr>
        <w:t xml:space="preserve">; </w:t>
      </w:r>
      <w:r w:rsidR="00EB6CF9">
        <w:rPr>
          <w:rFonts w:ascii="Times New Roman" w:eastAsiaTheme="minorEastAsia" w:hAnsi="Times New Roman" w:cs="Times New Roman"/>
          <w:sz w:val="24"/>
          <w:szCs w:val="24"/>
        </w:rPr>
        <w:t xml:space="preserve">Jessica Jones (PCS) </w:t>
      </w:r>
      <w:hyperlink r:id="rId29" w:history="1">
        <w:r w:rsidR="00EB6CF9" w:rsidRPr="00D3037B">
          <w:rPr>
            <w:rStyle w:val="Hyperlink"/>
            <w:rFonts w:ascii="Times New Roman" w:eastAsiaTheme="minorEastAsia" w:hAnsi="Times New Roman" w:cs="Times New Roman"/>
            <w:sz w:val="24"/>
            <w:szCs w:val="24"/>
          </w:rPr>
          <w:t>jejones@peru.k12.in.us</w:t>
        </w:r>
      </w:hyperlink>
      <w:r w:rsidR="00EB6CF9">
        <w:rPr>
          <w:rFonts w:ascii="Times New Roman" w:eastAsiaTheme="minorEastAsia" w:hAnsi="Times New Roman" w:cs="Times New Roman"/>
          <w:sz w:val="24"/>
          <w:szCs w:val="24"/>
        </w:rPr>
        <w:t xml:space="preserve">; John Walker (Assistant Director CASA) </w:t>
      </w:r>
      <w:hyperlink r:id="rId30" w:history="1">
        <w:r w:rsidR="00EB6CF9" w:rsidRPr="00D3037B">
          <w:rPr>
            <w:rStyle w:val="Hyperlink"/>
            <w:rFonts w:ascii="Times New Roman" w:eastAsiaTheme="minorEastAsia" w:hAnsi="Times New Roman" w:cs="Times New Roman"/>
            <w:sz w:val="24"/>
            <w:szCs w:val="24"/>
          </w:rPr>
          <w:t>jwalker@miamicountyin.gov</w:t>
        </w:r>
      </w:hyperlink>
      <w:r w:rsidR="00EB6CF9">
        <w:rPr>
          <w:rFonts w:ascii="Times New Roman" w:eastAsiaTheme="minorEastAsia" w:hAnsi="Times New Roman" w:cs="Times New Roman"/>
          <w:sz w:val="24"/>
          <w:szCs w:val="24"/>
        </w:rPr>
        <w:t>; Hannah Woodward (</w:t>
      </w:r>
      <w:proofErr w:type="spellStart"/>
      <w:r w:rsidR="00EB6CF9">
        <w:rPr>
          <w:rFonts w:ascii="Times New Roman" w:eastAsiaTheme="minorEastAsia" w:hAnsi="Times New Roman" w:cs="Times New Roman"/>
          <w:sz w:val="24"/>
          <w:szCs w:val="24"/>
        </w:rPr>
        <w:t>WorkOne</w:t>
      </w:r>
      <w:proofErr w:type="spellEnd"/>
      <w:r w:rsidR="00EB6CF9">
        <w:rPr>
          <w:rFonts w:ascii="Times New Roman" w:eastAsiaTheme="minorEastAsia" w:hAnsi="Times New Roman" w:cs="Times New Roman"/>
          <w:sz w:val="24"/>
          <w:szCs w:val="24"/>
        </w:rPr>
        <w:t xml:space="preserve">) </w:t>
      </w:r>
      <w:hyperlink r:id="rId31" w:history="1">
        <w:r w:rsidR="00EB6CF9" w:rsidRPr="00D3037B">
          <w:rPr>
            <w:rStyle w:val="Hyperlink"/>
            <w:rFonts w:ascii="Times New Roman" w:eastAsiaTheme="minorEastAsia" w:hAnsi="Times New Roman" w:cs="Times New Roman"/>
            <w:sz w:val="24"/>
            <w:szCs w:val="24"/>
          </w:rPr>
          <w:t>hwoodward@workonewestcentral.org</w:t>
        </w:r>
      </w:hyperlink>
      <w:r w:rsidR="00EB6CF9">
        <w:rPr>
          <w:rFonts w:ascii="Times New Roman" w:eastAsiaTheme="minorEastAsia" w:hAnsi="Times New Roman" w:cs="Times New Roman"/>
          <w:sz w:val="24"/>
          <w:szCs w:val="24"/>
        </w:rPr>
        <w:t>; Jackie Bailey (</w:t>
      </w:r>
      <w:proofErr w:type="spellStart"/>
      <w:r w:rsidR="00EB6CF9">
        <w:rPr>
          <w:rFonts w:ascii="Times New Roman" w:eastAsiaTheme="minorEastAsia" w:hAnsi="Times New Roman" w:cs="Times New Roman"/>
          <w:sz w:val="24"/>
          <w:szCs w:val="24"/>
        </w:rPr>
        <w:t>WorkOne</w:t>
      </w:r>
      <w:proofErr w:type="spellEnd"/>
      <w:r w:rsidR="00EB6CF9">
        <w:rPr>
          <w:rFonts w:ascii="Times New Roman" w:eastAsiaTheme="minorEastAsia" w:hAnsi="Times New Roman" w:cs="Times New Roman"/>
          <w:sz w:val="24"/>
          <w:szCs w:val="24"/>
        </w:rPr>
        <w:t xml:space="preserve">) </w:t>
      </w:r>
      <w:hyperlink r:id="rId32" w:history="1">
        <w:r w:rsidR="00EB6CF9" w:rsidRPr="00D3037B">
          <w:rPr>
            <w:rStyle w:val="Hyperlink"/>
            <w:rFonts w:ascii="Times New Roman" w:eastAsiaTheme="minorEastAsia" w:hAnsi="Times New Roman" w:cs="Times New Roman"/>
            <w:sz w:val="24"/>
            <w:szCs w:val="24"/>
          </w:rPr>
          <w:t>jbailey@workonewestcentral.org</w:t>
        </w:r>
      </w:hyperlink>
      <w:r w:rsidR="00EB6CF9">
        <w:rPr>
          <w:rFonts w:ascii="Times New Roman" w:eastAsiaTheme="minorEastAsia" w:hAnsi="Times New Roman" w:cs="Times New Roman"/>
          <w:sz w:val="24"/>
          <w:szCs w:val="24"/>
        </w:rPr>
        <w:t xml:space="preserve">; Troy Bowers (Bona Vista) </w:t>
      </w:r>
      <w:hyperlink r:id="rId33" w:history="1">
        <w:r w:rsidR="00EB6CF9" w:rsidRPr="00D3037B">
          <w:rPr>
            <w:rStyle w:val="Hyperlink"/>
            <w:rFonts w:ascii="Times New Roman" w:eastAsiaTheme="minorEastAsia" w:hAnsi="Times New Roman" w:cs="Times New Roman"/>
            <w:sz w:val="24"/>
            <w:szCs w:val="24"/>
          </w:rPr>
          <w:t>tbowers@bonavista.org</w:t>
        </w:r>
      </w:hyperlink>
      <w:r w:rsidR="00EB6CF9">
        <w:rPr>
          <w:rFonts w:ascii="Times New Roman" w:eastAsiaTheme="minorEastAsia" w:hAnsi="Times New Roman" w:cs="Times New Roman"/>
          <w:sz w:val="24"/>
          <w:szCs w:val="24"/>
        </w:rPr>
        <w:t xml:space="preserve">; </w:t>
      </w:r>
    </w:p>
    <w:p w:rsidR="00DC0044" w:rsidRDefault="00DC0044" w:rsidP="007512EE">
      <w:pPr>
        <w:spacing w:after="0" w:line="240" w:lineRule="auto"/>
        <w:rPr>
          <w:rFonts w:ascii="Times New Roman" w:eastAsiaTheme="minorEastAsia" w:hAnsi="Times New Roman" w:cs="Times New Roman"/>
          <w:sz w:val="24"/>
          <w:szCs w:val="24"/>
        </w:rPr>
      </w:pPr>
    </w:p>
    <w:p w:rsidR="00DC0044" w:rsidRDefault="00DC0044" w:rsidP="007512EE">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11:30 a.m.- Antonia Sawyer called the meeting to order.  Introductions were made and Susan Morris was the note taker for the meeting. </w:t>
      </w:r>
    </w:p>
    <w:p w:rsidR="00DC0044" w:rsidRDefault="00DC0044" w:rsidP="007512EE">
      <w:pPr>
        <w:spacing w:after="0" w:line="240" w:lineRule="auto"/>
        <w:rPr>
          <w:rFonts w:ascii="Times New Roman" w:eastAsiaTheme="minorEastAsia" w:hAnsi="Times New Roman" w:cs="Times New Roman"/>
          <w:sz w:val="24"/>
          <w:szCs w:val="24"/>
        </w:rPr>
      </w:pPr>
    </w:p>
    <w:p w:rsidR="00DC0044" w:rsidRDefault="00DC0044" w:rsidP="007512EE">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Antonia Sawyer skipped the II item on the agenda and went to III.  Antonia Sawyer read the e-vote outcomes and read the approved mission statement and tag line. </w:t>
      </w:r>
    </w:p>
    <w:p w:rsidR="00402187" w:rsidRPr="00402187" w:rsidRDefault="00DC0044" w:rsidP="00402187">
      <w:pPr>
        <w:rPr>
          <w:rFonts w:ascii="Times New Roman" w:hAnsi="Times New Roman" w:cs="Times New Roman"/>
          <w:sz w:val="24"/>
          <w:szCs w:val="24"/>
        </w:rPr>
      </w:pPr>
      <w:r w:rsidRPr="00DC0044">
        <w:rPr>
          <w:rFonts w:ascii="Times New Roman" w:hAnsi="Times New Roman" w:cs="Times New Roman"/>
          <w:b/>
          <w:sz w:val="24"/>
          <w:szCs w:val="24"/>
        </w:rPr>
        <w:t>Mission statement:</w:t>
      </w:r>
      <w:r w:rsidRPr="00DC0044">
        <w:rPr>
          <w:rFonts w:ascii="Times New Roman" w:hAnsi="Times New Roman" w:cs="Times New Roman"/>
          <w:sz w:val="24"/>
          <w:szCs w:val="24"/>
        </w:rPr>
        <w:t xml:space="preserve"> 18 votes total: 13 “yes” votes </w:t>
      </w:r>
      <w:r w:rsidRPr="00DC0044">
        <w:rPr>
          <w:rFonts w:ascii="Times New Roman" w:hAnsi="Times New Roman" w:cs="Times New Roman"/>
          <w:sz w:val="24"/>
          <w:szCs w:val="24"/>
          <w:u w:val="single"/>
        </w:rPr>
        <w:t>from members</w:t>
      </w:r>
      <w:r w:rsidRPr="00DC0044">
        <w:rPr>
          <w:rFonts w:ascii="Times New Roman" w:hAnsi="Times New Roman" w:cs="Times New Roman"/>
          <w:sz w:val="24"/>
          <w:szCs w:val="24"/>
        </w:rPr>
        <w:t xml:space="preserve">- 4 from non-members-1 “no” vote from a member- vote </w:t>
      </w:r>
      <w:r w:rsidRPr="00DC0044">
        <w:rPr>
          <w:rFonts w:ascii="Times New Roman" w:hAnsi="Times New Roman" w:cs="Times New Roman"/>
          <w:sz w:val="24"/>
          <w:szCs w:val="24"/>
          <w:highlight w:val="yellow"/>
        </w:rPr>
        <w:t>PASSED</w:t>
      </w:r>
      <w:r w:rsidR="00402187">
        <w:rPr>
          <w:rFonts w:ascii="Times New Roman" w:hAnsi="Times New Roman" w:cs="Times New Roman"/>
          <w:sz w:val="24"/>
          <w:szCs w:val="24"/>
        </w:rPr>
        <w:t xml:space="preserve">  “</w:t>
      </w:r>
      <w:r w:rsidR="00402187">
        <w:t>The Miami County Systems Of Care Governance Coalition creates collaborative and innovative solutions to address community barriers surrounding mental health and substance abuse issues.</w:t>
      </w:r>
      <w:r w:rsidR="00402187">
        <w:t>”</w:t>
      </w:r>
      <w:r w:rsidR="00402187">
        <w:t xml:space="preserve">  </w:t>
      </w:r>
      <w:r w:rsidR="00402187">
        <w:rPr>
          <w:i/>
          <w:iCs/>
          <w:u w:val="single"/>
        </w:rPr>
        <w:t>Tag Line</w:t>
      </w:r>
      <w:r w:rsidR="00402187">
        <w:t>: “Reducing barriers to further change”</w:t>
      </w:r>
    </w:p>
    <w:p w:rsidR="00DC0044" w:rsidRPr="00402187" w:rsidRDefault="00DC0044" w:rsidP="00402187">
      <w:pPr>
        <w:rPr>
          <w:rFonts w:ascii="Times New Roman" w:hAnsi="Times New Roman" w:cs="Times New Roman"/>
          <w:sz w:val="24"/>
          <w:szCs w:val="24"/>
        </w:rPr>
      </w:pPr>
      <w:r w:rsidRPr="00DC0044">
        <w:rPr>
          <w:rFonts w:ascii="Times New Roman" w:hAnsi="Times New Roman" w:cs="Times New Roman"/>
          <w:b/>
          <w:sz w:val="24"/>
          <w:szCs w:val="24"/>
        </w:rPr>
        <w:t>Minutes for October, November, December, and January:</w:t>
      </w:r>
      <w:r w:rsidRPr="00DC0044">
        <w:rPr>
          <w:rFonts w:ascii="Times New Roman" w:hAnsi="Times New Roman" w:cs="Times New Roman"/>
          <w:sz w:val="24"/>
          <w:szCs w:val="24"/>
        </w:rPr>
        <w:t xml:space="preserve"> 18 votes total: 14 “yes” votes</w:t>
      </w:r>
      <w:r w:rsidRPr="00DC0044">
        <w:rPr>
          <w:rFonts w:ascii="Times New Roman" w:hAnsi="Times New Roman" w:cs="Times New Roman"/>
          <w:sz w:val="24"/>
          <w:szCs w:val="24"/>
          <w:u w:val="single"/>
        </w:rPr>
        <w:t xml:space="preserve"> from members</w:t>
      </w:r>
      <w:r w:rsidRPr="00DC0044">
        <w:rPr>
          <w:rFonts w:ascii="Times New Roman" w:hAnsi="Times New Roman" w:cs="Times New Roman"/>
          <w:sz w:val="24"/>
          <w:szCs w:val="24"/>
        </w:rPr>
        <w:t>- 4 from non-members- 1 from duplicate agency.  0 “no” votes</w:t>
      </w:r>
      <w:r w:rsidR="00402187">
        <w:rPr>
          <w:rFonts w:ascii="Times New Roman" w:hAnsi="Times New Roman" w:cs="Times New Roman"/>
          <w:sz w:val="24"/>
          <w:szCs w:val="24"/>
        </w:rPr>
        <w:t xml:space="preserve"> </w:t>
      </w:r>
      <w:r w:rsidRPr="00402187">
        <w:rPr>
          <w:rFonts w:ascii="Times New Roman" w:hAnsi="Times New Roman" w:cs="Times New Roman"/>
          <w:sz w:val="24"/>
          <w:szCs w:val="24"/>
        </w:rPr>
        <w:t xml:space="preserve">vote </w:t>
      </w:r>
      <w:r w:rsidRPr="00402187">
        <w:rPr>
          <w:rFonts w:ascii="Times New Roman" w:hAnsi="Times New Roman" w:cs="Times New Roman"/>
          <w:sz w:val="24"/>
          <w:szCs w:val="24"/>
          <w:highlight w:val="yellow"/>
        </w:rPr>
        <w:t>PASSED</w:t>
      </w:r>
    </w:p>
    <w:p w:rsidR="00DC0044" w:rsidRPr="00DC0044" w:rsidRDefault="00DC0044" w:rsidP="00DC0044">
      <w:pPr>
        <w:rPr>
          <w:rFonts w:ascii="Times New Roman" w:hAnsi="Times New Roman" w:cs="Times New Roman"/>
          <w:sz w:val="24"/>
          <w:szCs w:val="24"/>
        </w:rPr>
      </w:pPr>
      <w:r w:rsidRPr="00DC0044">
        <w:rPr>
          <w:rFonts w:ascii="Times New Roman" w:hAnsi="Times New Roman" w:cs="Times New Roman"/>
          <w:b/>
          <w:sz w:val="24"/>
          <w:szCs w:val="24"/>
        </w:rPr>
        <w:t>Letter Of Support for More For Miami</w:t>
      </w:r>
      <w:r w:rsidRPr="00DC0044">
        <w:rPr>
          <w:rFonts w:ascii="Times New Roman" w:hAnsi="Times New Roman" w:cs="Times New Roman"/>
          <w:sz w:val="24"/>
          <w:szCs w:val="24"/>
        </w:rPr>
        <w:t xml:space="preserve">: 13 votes total 12 from member agencies and 1 duplication: </w:t>
      </w:r>
      <w:r w:rsidRPr="00DC0044">
        <w:rPr>
          <w:rFonts w:ascii="Times New Roman" w:hAnsi="Times New Roman" w:cs="Times New Roman"/>
          <w:sz w:val="24"/>
          <w:szCs w:val="24"/>
          <w:u w:val="single"/>
        </w:rPr>
        <w:t>7 “yes”</w:t>
      </w:r>
      <w:r w:rsidRPr="00DC0044">
        <w:rPr>
          <w:rFonts w:ascii="Times New Roman" w:hAnsi="Times New Roman" w:cs="Times New Roman"/>
          <w:sz w:val="24"/>
          <w:szCs w:val="24"/>
        </w:rPr>
        <w:t xml:space="preserve"> votes; </w:t>
      </w:r>
      <w:r w:rsidRPr="00DC0044">
        <w:rPr>
          <w:rFonts w:ascii="Times New Roman" w:hAnsi="Times New Roman" w:cs="Times New Roman"/>
          <w:sz w:val="24"/>
          <w:szCs w:val="24"/>
          <w:u w:val="single"/>
        </w:rPr>
        <w:t>7 from members</w:t>
      </w:r>
      <w:r w:rsidRPr="00DC0044">
        <w:rPr>
          <w:rFonts w:ascii="Times New Roman" w:hAnsi="Times New Roman" w:cs="Times New Roman"/>
          <w:sz w:val="24"/>
          <w:szCs w:val="24"/>
        </w:rPr>
        <w:t xml:space="preserve"> 0 from non-members. </w:t>
      </w:r>
      <w:r w:rsidRPr="00DC0044">
        <w:rPr>
          <w:rFonts w:ascii="Times New Roman" w:hAnsi="Times New Roman" w:cs="Times New Roman"/>
          <w:sz w:val="24"/>
          <w:szCs w:val="24"/>
          <w:u w:val="single"/>
        </w:rPr>
        <w:t>6 “no”</w:t>
      </w:r>
      <w:r w:rsidRPr="00DC0044">
        <w:rPr>
          <w:rFonts w:ascii="Times New Roman" w:hAnsi="Times New Roman" w:cs="Times New Roman"/>
          <w:sz w:val="24"/>
          <w:szCs w:val="24"/>
        </w:rPr>
        <w:t xml:space="preserve"> votes: </w:t>
      </w:r>
      <w:r w:rsidRPr="00DC0044">
        <w:rPr>
          <w:rFonts w:ascii="Times New Roman" w:hAnsi="Times New Roman" w:cs="Times New Roman"/>
          <w:sz w:val="24"/>
          <w:szCs w:val="24"/>
          <w:u w:val="single"/>
        </w:rPr>
        <w:t>5 from members</w:t>
      </w:r>
      <w:r w:rsidRPr="00DC0044">
        <w:rPr>
          <w:rFonts w:ascii="Times New Roman" w:hAnsi="Times New Roman" w:cs="Times New Roman"/>
          <w:sz w:val="24"/>
          <w:szCs w:val="24"/>
        </w:rPr>
        <w:t xml:space="preserve"> -1 from duplicate agency. </w:t>
      </w:r>
      <w:r w:rsidRPr="00DC0044">
        <w:rPr>
          <w:rFonts w:ascii="Times New Roman" w:hAnsi="Times New Roman" w:cs="Times New Roman"/>
          <w:sz w:val="24"/>
          <w:szCs w:val="24"/>
          <w:highlight w:val="yellow"/>
        </w:rPr>
        <w:t>WAS PROVIDED DUE TO NEEDED POLICY AMENDMENT.</w:t>
      </w:r>
    </w:p>
    <w:p w:rsidR="00DC0044" w:rsidRDefault="00DC0044" w:rsidP="00402187">
      <w:pPr>
        <w:rPr>
          <w:rFonts w:ascii="Times New Roman" w:hAnsi="Times New Roman" w:cs="Times New Roman"/>
          <w:sz w:val="24"/>
          <w:szCs w:val="24"/>
        </w:rPr>
      </w:pPr>
      <w:r w:rsidRPr="00402187">
        <w:rPr>
          <w:rFonts w:ascii="Times New Roman" w:hAnsi="Times New Roman" w:cs="Times New Roman"/>
          <w:b/>
          <w:sz w:val="24"/>
          <w:szCs w:val="24"/>
        </w:rPr>
        <w:t>Policy amendment for Letter Of Support requirements</w:t>
      </w:r>
      <w:r w:rsidRPr="00402187">
        <w:rPr>
          <w:rFonts w:ascii="Times New Roman" w:hAnsi="Times New Roman" w:cs="Times New Roman"/>
          <w:sz w:val="24"/>
          <w:szCs w:val="24"/>
        </w:rPr>
        <w:t xml:space="preserve">: 18 votes total: 18 “yes” votes; </w:t>
      </w:r>
      <w:r w:rsidRPr="00402187">
        <w:rPr>
          <w:rFonts w:ascii="Times New Roman" w:hAnsi="Times New Roman" w:cs="Times New Roman"/>
          <w:sz w:val="24"/>
          <w:szCs w:val="24"/>
          <w:u w:val="single"/>
        </w:rPr>
        <w:t>14 from members</w:t>
      </w:r>
      <w:r w:rsidRPr="00402187">
        <w:rPr>
          <w:rFonts w:ascii="Times New Roman" w:hAnsi="Times New Roman" w:cs="Times New Roman"/>
          <w:sz w:val="24"/>
          <w:szCs w:val="24"/>
        </w:rPr>
        <w:t xml:space="preserve">-4 from non-members 1 from duplicate agency.  0 “no” votes. </w:t>
      </w:r>
      <w:r w:rsidRPr="00402187">
        <w:rPr>
          <w:rFonts w:ascii="Times New Roman" w:hAnsi="Times New Roman" w:cs="Times New Roman"/>
          <w:sz w:val="24"/>
          <w:szCs w:val="24"/>
          <w:highlight w:val="yellow"/>
        </w:rPr>
        <w:t>PASSED</w:t>
      </w:r>
    </w:p>
    <w:p w:rsidR="00D34FAB" w:rsidRDefault="00D34FAB" w:rsidP="00402187">
      <w:pPr>
        <w:rPr>
          <w:rFonts w:ascii="Times New Roman" w:hAnsi="Times New Roman" w:cs="Times New Roman"/>
          <w:sz w:val="24"/>
          <w:szCs w:val="24"/>
        </w:rPr>
      </w:pPr>
      <w:r>
        <w:rPr>
          <w:rFonts w:ascii="Times New Roman" w:hAnsi="Times New Roman" w:cs="Times New Roman"/>
          <w:sz w:val="24"/>
          <w:szCs w:val="24"/>
        </w:rPr>
        <w:t>Antonia sawyer summarized the feedback received in regards to the letter of support request procedures and then opened it up for discussion about the policy.</w:t>
      </w:r>
    </w:p>
    <w:p w:rsidR="00D34FAB" w:rsidRDefault="00D34FAB" w:rsidP="00402187">
      <w:pPr>
        <w:rPr>
          <w:rFonts w:ascii="Times New Roman" w:hAnsi="Times New Roman" w:cs="Times New Roman"/>
          <w:sz w:val="24"/>
          <w:szCs w:val="24"/>
        </w:rPr>
      </w:pPr>
      <w:r>
        <w:rPr>
          <w:rFonts w:ascii="Times New Roman" w:hAnsi="Times New Roman" w:cs="Times New Roman"/>
          <w:sz w:val="24"/>
          <w:szCs w:val="24"/>
        </w:rPr>
        <w:t xml:space="preserve">YMCA Director Mark Demchak spoke up with his concerns indicating that by the time some grant opportunities come out there is not time to comply with the various timelines. </w:t>
      </w:r>
    </w:p>
    <w:p w:rsidR="00D34FAB" w:rsidRDefault="00D34FAB" w:rsidP="00402187">
      <w:pPr>
        <w:rPr>
          <w:rFonts w:ascii="Times New Roman" w:hAnsi="Times New Roman" w:cs="Times New Roman"/>
          <w:sz w:val="24"/>
          <w:szCs w:val="24"/>
        </w:rPr>
      </w:pPr>
      <w:r>
        <w:rPr>
          <w:rFonts w:ascii="Times New Roman" w:hAnsi="Times New Roman" w:cs="Times New Roman"/>
          <w:sz w:val="24"/>
          <w:szCs w:val="24"/>
        </w:rPr>
        <w:t xml:space="preserve">SOC Director Letecia Timmel responded.  Her biggest concerns were (1) This was the third time this organization has requested a letter of support (LOS) outside of the policy. (2) We have not seen any outcomes from past request.  She said she knows it has been asked for but it hasn’t been produced. (3) One request was for funds that served both Cass and Miami County.  Letecia would not continue to endorse based on track record, citing lack of transparency. </w:t>
      </w:r>
    </w:p>
    <w:p w:rsidR="00D34FAB" w:rsidRDefault="00D34FAB" w:rsidP="00402187">
      <w:pPr>
        <w:rPr>
          <w:rFonts w:ascii="Times New Roman" w:hAnsi="Times New Roman" w:cs="Times New Roman"/>
          <w:sz w:val="24"/>
          <w:szCs w:val="24"/>
        </w:rPr>
      </w:pPr>
      <w:r>
        <w:rPr>
          <w:rFonts w:ascii="Times New Roman" w:hAnsi="Times New Roman" w:cs="Times New Roman"/>
          <w:sz w:val="24"/>
          <w:szCs w:val="24"/>
        </w:rPr>
        <w:t xml:space="preserve">Substance Abuse Prevention Director Jennifer Yates responded.  She believes that there has been collaboration since the very beginning.  She feels there has been good support going both ways..  She stated twice that they applied it was within the </w:t>
      </w:r>
      <w:proofErr w:type="spellStart"/>
      <w:r>
        <w:rPr>
          <w:rFonts w:ascii="Times New Roman" w:hAnsi="Times New Roman" w:cs="Times New Roman"/>
          <w:sz w:val="24"/>
          <w:szCs w:val="24"/>
        </w:rPr>
        <w:t>peramiters</w:t>
      </w:r>
      <w:proofErr w:type="spellEnd"/>
      <w:r>
        <w:rPr>
          <w:rFonts w:ascii="Times New Roman" w:hAnsi="Times New Roman" w:cs="Times New Roman"/>
          <w:sz w:val="24"/>
          <w:szCs w:val="24"/>
        </w:rPr>
        <w:t xml:space="preserve"> of the policy as written at the time. The January 9</w:t>
      </w:r>
      <w:r w:rsidRPr="00D34FAB">
        <w:rPr>
          <w:rFonts w:ascii="Times New Roman" w:hAnsi="Times New Roman" w:cs="Times New Roman"/>
          <w:sz w:val="24"/>
          <w:szCs w:val="24"/>
          <w:vertAlign w:val="superscript"/>
        </w:rPr>
        <w:t>th</w:t>
      </w:r>
      <w:r>
        <w:rPr>
          <w:rFonts w:ascii="Times New Roman" w:hAnsi="Times New Roman" w:cs="Times New Roman"/>
          <w:sz w:val="24"/>
          <w:szCs w:val="24"/>
        </w:rPr>
        <w:t xml:space="preserve"> request came right after the January 8 e-mail.  It is about </w:t>
      </w:r>
      <w:proofErr w:type="spellStart"/>
      <w:r>
        <w:rPr>
          <w:rFonts w:ascii="Times New Roman" w:hAnsi="Times New Roman" w:cs="Times New Roman"/>
          <w:sz w:val="24"/>
          <w:szCs w:val="24"/>
        </w:rPr>
        <w:t>whats</w:t>
      </w:r>
      <w:proofErr w:type="spellEnd"/>
      <w:r>
        <w:rPr>
          <w:rFonts w:ascii="Times New Roman" w:hAnsi="Times New Roman" w:cs="Times New Roman"/>
          <w:sz w:val="24"/>
          <w:szCs w:val="24"/>
        </w:rPr>
        <w:t xml:space="preserve"> best for the community.  As to outcomes, the 2016 grant was implemented in 2017 and there was nothing to show for 1</w:t>
      </w:r>
      <w:r w:rsidRPr="00D34FAB">
        <w:rPr>
          <w:rFonts w:ascii="Times New Roman" w:hAnsi="Times New Roman" w:cs="Times New Roman"/>
          <w:sz w:val="24"/>
          <w:szCs w:val="24"/>
          <w:vertAlign w:val="superscript"/>
        </w:rPr>
        <w:t>st</w:t>
      </w:r>
      <w:r>
        <w:rPr>
          <w:rFonts w:ascii="Times New Roman" w:hAnsi="Times New Roman" w:cs="Times New Roman"/>
          <w:sz w:val="24"/>
          <w:szCs w:val="24"/>
        </w:rPr>
        <w:t>. year</w:t>
      </w:r>
      <w:r w:rsidR="00C476A3">
        <w:rPr>
          <w:rFonts w:ascii="Times New Roman" w:hAnsi="Times New Roman" w:cs="Times New Roman"/>
          <w:sz w:val="24"/>
          <w:szCs w:val="24"/>
        </w:rPr>
        <w:t xml:space="preserve">.  End of programs is June 30 so </w:t>
      </w:r>
      <w:proofErr w:type="spellStart"/>
      <w:r w:rsidR="00C476A3">
        <w:rPr>
          <w:rFonts w:ascii="Times New Roman" w:hAnsi="Times New Roman" w:cs="Times New Roman"/>
          <w:sz w:val="24"/>
          <w:szCs w:val="24"/>
        </w:rPr>
        <w:t>wont</w:t>
      </w:r>
      <w:proofErr w:type="spellEnd"/>
      <w:r w:rsidR="00C476A3">
        <w:rPr>
          <w:rFonts w:ascii="Times New Roman" w:hAnsi="Times New Roman" w:cs="Times New Roman"/>
          <w:sz w:val="24"/>
          <w:szCs w:val="24"/>
        </w:rPr>
        <w:t xml:space="preserve"> have any outcomes until then.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Executive Director Debi </w:t>
      </w:r>
      <w:proofErr w:type="spellStart"/>
      <w:r>
        <w:rPr>
          <w:rFonts w:ascii="Times New Roman" w:hAnsi="Times New Roman" w:cs="Times New Roman"/>
          <w:sz w:val="24"/>
          <w:szCs w:val="24"/>
        </w:rPr>
        <w:t>Wallick</w:t>
      </w:r>
      <w:proofErr w:type="spellEnd"/>
      <w:r>
        <w:rPr>
          <w:rFonts w:ascii="Times New Roman" w:hAnsi="Times New Roman" w:cs="Times New Roman"/>
          <w:sz w:val="24"/>
          <w:szCs w:val="24"/>
        </w:rPr>
        <w:t xml:space="preserve"> asked “what about monthly or quarterly reports on committee activities, submit in writing.</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Antonia Sawyer requested #of students More For Miami is serving, how many have graduated, status of project, impact goals, statistics on where they are in reaching the goal.  Antonia Sawyer said that “attending meetings is not collaboration”.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SAPC </w:t>
      </w:r>
      <w:proofErr w:type="spellStart"/>
      <w:r>
        <w:rPr>
          <w:rFonts w:ascii="Times New Roman" w:hAnsi="Times New Roman" w:cs="Times New Roman"/>
          <w:sz w:val="24"/>
          <w:szCs w:val="24"/>
        </w:rPr>
        <w:t>Coordiantor</w:t>
      </w:r>
      <w:proofErr w:type="spellEnd"/>
      <w:r>
        <w:rPr>
          <w:rFonts w:ascii="Times New Roman" w:hAnsi="Times New Roman" w:cs="Times New Roman"/>
          <w:sz w:val="24"/>
          <w:szCs w:val="24"/>
        </w:rPr>
        <w:t xml:space="preserve"> Becca Wiley asked if everyone give the SOCGC outcomes and if there was a policy for that.  Becca asked if there was a report form for outcomes, and suggested we develop one.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Debi </w:t>
      </w:r>
      <w:proofErr w:type="spellStart"/>
      <w:r>
        <w:rPr>
          <w:rFonts w:ascii="Times New Roman" w:hAnsi="Times New Roman" w:cs="Times New Roman"/>
          <w:sz w:val="24"/>
          <w:szCs w:val="24"/>
        </w:rPr>
        <w:t>Wallick</w:t>
      </w:r>
      <w:proofErr w:type="spellEnd"/>
      <w:r>
        <w:rPr>
          <w:rFonts w:ascii="Times New Roman" w:hAnsi="Times New Roman" w:cs="Times New Roman"/>
          <w:sz w:val="24"/>
          <w:szCs w:val="24"/>
        </w:rPr>
        <w:t xml:space="preserve"> stated she has an outcomes report she will provide the SOCGC to look over and adopt.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Jennifer Yates stated she is still waiting to hear if they received the grants and that newsletters go out. Jennifer was asked if she has to send out monthly reports for grants and she said yes.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Lori Robertson of Freedom Therapy asked if our policy stated the outcomes had to be in writing.  Antonia Sawyer read the policy and Lori suggested to add outcomes to be in writing be added to the new policy and how frequent we would like them; possibly quarterly.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Letecia Timmel acknowledged the timeline is an issue.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Miami County Works 3.0 Coordinator Samie McFadden encouraged an umbrella policy with procedure to follow.  Mayor Greer </w:t>
      </w:r>
      <w:proofErr w:type="spellStart"/>
      <w:r>
        <w:rPr>
          <w:rFonts w:ascii="Times New Roman" w:hAnsi="Times New Roman" w:cs="Times New Roman"/>
          <w:sz w:val="24"/>
          <w:szCs w:val="24"/>
        </w:rPr>
        <w:t>asjed</w:t>
      </w:r>
      <w:proofErr w:type="spellEnd"/>
      <w:r>
        <w:rPr>
          <w:rFonts w:ascii="Times New Roman" w:hAnsi="Times New Roman" w:cs="Times New Roman"/>
          <w:sz w:val="24"/>
          <w:szCs w:val="24"/>
        </w:rPr>
        <w:t xml:space="preserve"> where the 14 day and 30 day timeline came from.  Letecia responded that every county makes their own policy. </w:t>
      </w:r>
    </w:p>
    <w:p w:rsidR="00C476A3" w:rsidRDefault="00C476A3" w:rsidP="00402187">
      <w:pPr>
        <w:rPr>
          <w:rFonts w:ascii="Times New Roman" w:hAnsi="Times New Roman" w:cs="Times New Roman"/>
          <w:sz w:val="24"/>
          <w:szCs w:val="24"/>
        </w:rPr>
      </w:pPr>
      <w:r>
        <w:rPr>
          <w:rFonts w:ascii="Times New Roman" w:hAnsi="Times New Roman" w:cs="Times New Roman"/>
          <w:sz w:val="24"/>
          <w:szCs w:val="24"/>
        </w:rPr>
        <w:t xml:space="preserve">Antonia Sawyer suggest we temporarily amend the policy to “at least 14 days prior to the monthly meeting or 14 days prior to the RFP deadline” and eliminate the member policy all together. </w:t>
      </w:r>
      <w:r w:rsidR="0064157F">
        <w:rPr>
          <w:rFonts w:ascii="Times New Roman" w:hAnsi="Times New Roman" w:cs="Times New Roman"/>
          <w:sz w:val="24"/>
          <w:szCs w:val="24"/>
        </w:rPr>
        <w:t xml:space="preserve"> Lori made first motion followed by Kim Frazier with a second. Antonia Sawyer will create a police subcommittee to create new policy. </w:t>
      </w:r>
    </w:p>
    <w:p w:rsidR="0064157F" w:rsidRDefault="0064157F" w:rsidP="00402187">
      <w:pPr>
        <w:rPr>
          <w:rFonts w:ascii="Times New Roman" w:hAnsi="Times New Roman" w:cs="Times New Roman"/>
          <w:sz w:val="24"/>
          <w:szCs w:val="24"/>
        </w:rPr>
      </w:pPr>
      <w:r>
        <w:rPr>
          <w:rFonts w:ascii="Times New Roman" w:hAnsi="Times New Roman" w:cs="Times New Roman"/>
          <w:sz w:val="24"/>
          <w:szCs w:val="24"/>
        </w:rPr>
        <w:t xml:space="preserve">The budget was then discussed and explained that Antonia currently works under a DMHA grant, but as of June 30, 2018 that grant will no longer be available.  Antonia’s salary will no longer be covered and SOCGC members were encouraged to look over the budget.  There has been a job description created as well. </w:t>
      </w:r>
    </w:p>
    <w:p w:rsidR="0064157F" w:rsidRDefault="0064157F" w:rsidP="00402187">
      <w:pPr>
        <w:rPr>
          <w:rFonts w:ascii="Times New Roman" w:hAnsi="Times New Roman" w:cs="Times New Roman"/>
          <w:sz w:val="24"/>
          <w:szCs w:val="24"/>
        </w:rPr>
      </w:pPr>
      <w:r>
        <w:rPr>
          <w:rFonts w:ascii="Times New Roman" w:hAnsi="Times New Roman" w:cs="Times New Roman"/>
          <w:sz w:val="24"/>
          <w:szCs w:val="24"/>
        </w:rPr>
        <w:t xml:space="preserve">$95,010.14 is the final total on budget. </w:t>
      </w:r>
    </w:p>
    <w:p w:rsidR="0064157F" w:rsidRDefault="0064157F" w:rsidP="00402187">
      <w:pPr>
        <w:rPr>
          <w:rFonts w:ascii="Times New Roman" w:hAnsi="Times New Roman" w:cs="Times New Roman"/>
          <w:sz w:val="24"/>
          <w:szCs w:val="24"/>
        </w:rPr>
      </w:pPr>
      <w:r>
        <w:rPr>
          <w:rFonts w:ascii="Times New Roman" w:hAnsi="Times New Roman" w:cs="Times New Roman"/>
          <w:sz w:val="24"/>
          <w:szCs w:val="24"/>
        </w:rPr>
        <w:t xml:space="preserve">Q: How do we raise funds? In-kind match, grants, etc.  If we become a 501 c3 Antonia would no longer be an employee of Four County. It is not a matter of whether the service is valuable but whether it is sustainable as far as from Miami County resources. If we do not do a 501 c3 then we cannot expand. </w:t>
      </w:r>
    </w:p>
    <w:p w:rsidR="0064157F" w:rsidRDefault="0064157F" w:rsidP="00402187">
      <w:pPr>
        <w:rPr>
          <w:rFonts w:ascii="Times New Roman" w:hAnsi="Times New Roman" w:cs="Times New Roman"/>
          <w:sz w:val="24"/>
          <w:szCs w:val="24"/>
        </w:rPr>
      </w:pPr>
      <w:r>
        <w:rPr>
          <w:rFonts w:ascii="Times New Roman" w:hAnsi="Times New Roman" w:cs="Times New Roman"/>
          <w:sz w:val="24"/>
          <w:szCs w:val="24"/>
        </w:rPr>
        <w:t xml:space="preserve">FSA Heidi Wright asked if other SOC’s were becoming 501 c3, and Letecia said one (1) has successfully done it and they are in SE Indiana. Antonia stated she was confident that SOCGC could raise the funding if we became a 501 c3. </w:t>
      </w:r>
    </w:p>
    <w:p w:rsidR="0064157F" w:rsidRDefault="0064157F" w:rsidP="00402187">
      <w:pPr>
        <w:rPr>
          <w:rFonts w:ascii="Times New Roman" w:hAnsi="Times New Roman" w:cs="Times New Roman"/>
          <w:sz w:val="24"/>
          <w:szCs w:val="24"/>
        </w:rPr>
      </w:pPr>
      <w:r>
        <w:rPr>
          <w:rFonts w:ascii="Times New Roman" w:hAnsi="Times New Roman" w:cs="Times New Roman"/>
          <w:sz w:val="24"/>
          <w:szCs w:val="24"/>
        </w:rPr>
        <w:t xml:space="preserve">Mayor Greer requested a clear vision of what this 501 c3 means to the group and then is confident in accomplishing the goal. </w:t>
      </w:r>
    </w:p>
    <w:p w:rsidR="0064157F" w:rsidRDefault="0064157F" w:rsidP="00402187">
      <w:pPr>
        <w:rPr>
          <w:rFonts w:ascii="Times New Roman" w:hAnsi="Times New Roman" w:cs="Times New Roman"/>
          <w:sz w:val="24"/>
          <w:szCs w:val="24"/>
        </w:rPr>
      </w:pPr>
      <w:r>
        <w:rPr>
          <w:rFonts w:ascii="Times New Roman" w:hAnsi="Times New Roman" w:cs="Times New Roman"/>
          <w:sz w:val="24"/>
          <w:szCs w:val="24"/>
        </w:rPr>
        <w:t xml:space="preserve">Troy Bowers presented on adult services in Peru, through </w:t>
      </w:r>
      <w:proofErr w:type="spellStart"/>
      <w:r>
        <w:rPr>
          <w:rFonts w:ascii="Times New Roman" w:hAnsi="Times New Roman" w:cs="Times New Roman"/>
          <w:sz w:val="24"/>
          <w:szCs w:val="24"/>
        </w:rPr>
        <w:t>BonaVista</w:t>
      </w:r>
      <w:proofErr w:type="spellEnd"/>
      <w:r>
        <w:rPr>
          <w:rFonts w:ascii="Times New Roman" w:hAnsi="Times New Roman" w:cs="Times New Roman"/>
          <w:sz w:val="24"/>
          <w:szCs w:val="24"/>
        </w:rPr>
        <w:t xml:space="preserve">. </w:t>
      </w:r>
    </w:p>
    <w:p w:rsidR="0064157F" w:rsidRDefault="0064157F" w:rsidP="00402187">
      <w:pPr>
        <w:rPr>
          <w:rFonts w:ascii="Times New Roman" w:hAnsi="Times New Roman" w:cs="Times New Roman"/>
          <w:sz w:val="24"/>
          <w:szCs w:val="24"/>
        </w:rPr>
      </w:pPr>
      <w:r>
        <w:rPr>
          <w:rFonts w:ascii="Times New Roman" w:hAnsi="Times New Roman" w:cs="Times New Roman"/>
          <w:sz w:val="24"/>
          <w:szCs w:val="24"/>
        </w:rPr>
        <w:t xml:space="preserve">Antonia Sawyer presented proposal for an Addictions Impact Panel and it was passed by unanimous vote. Kim </w:t>
      </w:r>
      <w:proofErr w:type="spellStart"/>
      <w:r>
        <w:rPr>
          <w:rFonts w:ascii="Times New Roman" w:hAnsi="Times New Roman" w:cs="Times New Roman"/>
          <w:sz w:val="24"/>
          <w:szCs w:val="24"/>
        </w:rPr>
        <w:t>Fraizer</w:t>
      </w:r>
      <w:proofErr w:type="spellEnd"/>
      <w:r>
        <w:rPr>
          <w:rFonts w:ascii="Times New Roman" w:hAnsi="Times New Roman" w:cs="Times New Roman"/>
          <w:sz w:val="24"/>
          <w:szCs w:val="24"/>
        </w:rPr>
        <w:t xml:space="preserve"> spoke to the Purdue </w:t>
      </w:r>
      <w:r w:rsidR="00C97BAB">
        <w:rPr>
          <w:rFonts w:ascii="Times New Roman" w:hAnsi="Times New Roman" w:cs="Times New Roman"/>
          <w:sz w:val="24"/>
          <w:szCs w:val="24"/>
        </w:rPr>
        <w:t xml:space="preserve">Symposium and how impactful it was to her and that she would like to be on the workgroup. </w:t>
      </w:r>
    </w:p>
    <w:p w:rsidR="00C97BAB" w:rsidRDefault="00C97BAB" w:rsidP="00402187">
      <w:pPr>
        <w:rPr>
          <w:rFonts w:ascii="Times New Roman" w:hAnsi="Times New Roman" w:cs="Times New Roman"/>
          <w:sz w:val="24"/>
          <w:szCs w:val="24"/>
        </w:rPr>
      </w:pPr>
      <w:r>
        <w:rPr>
          <w:rFonts w:ascii="Times New Roman" w:hAnsi="Times New Roman" w:cs="Times New Roman"/>
          <w:sz w:val="24"/>
          <w:szCs w:val="24"/>
        </w:rPr>
        <w:t xml:space="preserve">Mayor </w:t>
      </w:r>
      <w:proofErr w:type="spellStart"/>
      <w:r>
        <w:rPr>
          <w:rFonts w:ascii="Times New Roman" w:hAnsi="Times New Roman" w:cs="Times New Roman"/>
          <w:sz w:val="24"/>
          <w:szCs w:val="24"/>
        </w:rPr>
        <w:t>gree</w:t>
      </w:r>
      <w:proofErr w:type="spellEnd"/>
      <w:r>
        <w:rPr>
          <w:rFonts w:ascii="Times New Roman" w:hAnsi="Times New Roman" w:cs="Times New Roman"/>
          <w:sz w:val="24"/>
          <w:szCs w:val="24"/>
        </w:rPr>
        <w:t xml:space="preserve"> stated the city is hiring many positions, Debi </w:t>
      </w:r>
      <w:proofErr w:type="spellStart"/>
      <w:r>
        <w:rPr>
          <w:rFonts w:ascii="Times New Roman" w:hAnsi="Times New Roman" w:cs="Times New Roman"/>
          <w:sz w:val="24"/>
          <w:szCs w:val="24"/>
        </w:rPr>
        <w:t>Wallick</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hiting</w:t>
      </w:r>
      <w:proofErr w:type="spellEnd"/>
      <w:r>
        <w:rPr>
          <w:rFonts w:ascii="Times New Roman" w:hAnsi="Times New Roman" w:cs="Times New Roman"/>
          <w:sz w:val="24"/>
          <w:szCs w:val="24"/>
        </w:rPr>
        <w:t xml:space="preserve"> an </w:t>
      </w:r>
      <w:proofErr w:type="spellStart"/>
      <w:r>
        <w:rPr>
          <w:rFonts w:ascii="Times New Roman" w:hAnsi="Times New Roman" w:cs="Times New Roman"/>
          <w:sz w:val="24"/>
          <w:szCs w:val="24"/>
        </w:rPr>
        <w:t>AmeriCorp</w:t>
      </w:r>
      <w:proofErr w:type="spellEnd"/>
      <w:r>
        <w:rPr>
          <w:rFonts w:ascii="Times New Roman" w:hAnsi="Times New Roman" w:cs="Times New Roman"/>
          <w:sz w:val="24"/>
          <w:szCs w:val="24"/>
        </w:rPr>
        <w:t xml:space="preserve"> part-time worker, Dale Bliss announced he hired Sami McFadden</w:t>
      </w:r>
    </w:p>
    <w:p w:rsidR="007660AB" w:rsidRDefault="007660AB" w:rsidP="00402187">
      <w:pPr>
        <w:rPr>
          <w:rFonts w:ascii="Times New Roman" w:hAnsi="Times New Roman" w:cs="Times New Roman"/>
          <w:sz w:val="24"/>
          <w:szCs w:val="24"/>
        </w:rPr>
      </w:pPr>
      <w:r>
        <w:rPr>
          <w:rFonts w:ascii="Times New Roman" w:hAnsi="Times New Roman" w:cs="Times New Roman"/>
          <w:sz w:val="24"/>
          <w:szCs w:val="24"/>
        </w:rPr>
        <w:t xml:space="preserve">Meeting </w:t>
      </w:r>
      <w:proofErr w:type="spellStart"/>
      <w:r>
        <w:rPr>
          <w:rFonts w:ascii="Times New Roman" w:hAnsi="Times New Roman" w:cs="Times New Roman"/>
          <w:sz w:val="24"/>
          <w:szCs w:val="24"/>
        </w:rPr>
        <w:t>adjorned</w:t>
      </w:r>
      <w:proofErr w:type="spellEnd"/>
      <w:r>
        <w:rPr>
          <w:rFonts w:ascii="Times New Roman" w:hAnsi="Times New Roman" w:cs="Times New Roman"/>
          <w:sz w:val="24"/>
          <w:szCs w:val="24"/>
        </w:rPr>
        <w:t xml:space="preserve"> at 12:40pm. </w:t>
      </w:r>
      <w:bookmarkStart w:id="0" w:name="_GoBack"/>
      <w:bookmarkEnd w:id="0"/>
    </w:p>
    <w:p w:rsidR="00C476A3" w:rsidRPr="00402187" w:rsidRDefault="00C476A3" w:rsidP="00402187">
      <w:pPr>
        <w:rPr>
          <w:rFonts w:ascii="Times New Roman" w:hAnsi="Times New Roman" w:cs="Times New Roman"/>
          <w:sz w:val="24"/>
          <w:szCs w:val="24"/>
        </w:rPr>
      </w:pPr>
    </w:p>
    <w:p w:rsidR="00DC0044" w:rsidRDefault="00DC0044" w:rsidP="007512EE">
      <w:pPr>
        <w:spacing w:after="0" w:line="240" w:lineRule="auto"/>
        <w:rPr>
          <w:rFonts w:ascii="Times New Roman" w:eastAsiaTheme="minorEastAsia" w:hAnsi="Times New Roman" w:cs="Times New Roman"/>
          <w:sz w:val="24"/>
          <w:szCs w:val="24"/>
        </w:rPr>
      </w:pPr>
    </w:p>
    <w:p w:rsidR="001509B7" w:rsidRDefault="007660AB"/>
    <w:sectPr w:rsidR="0015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F5"/>
    <w:rsid w:val="00217C34"/>
    <w:rsid w:val="00297246"/>
    <w:rsid w:val="00402187"/>
    <w:rsid w:val="004B12F7"/>
    <w:rsid w:val="005267F5"/>
    <w:rsid w:val="0064157F"/>
    <w:rsid w:val="007512EE"/>
    <w:rsid w:val="007660AB"/>
    <w:rsid w:val="00C476A3"/>
    <w:rsid w:val="00C97BAB"/>
    <w:rsid w:val="00D34FAB"/>
    <w:rsid w:val="00DC0044"/>
    <w:rsid w:val="00EB6CF9"/>
    <w:rsid w:val="00EC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EE6A4-348A-443F-8958-F31CE556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E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2EE"/>
    <w:rPr>
      <w:color w:val="0563C1" w:themeColor="hyperlink"/>
      <w:u w:val="single"/>
    </w:rPr>
  </w:style>
  <w:style w:type="paragraph" w:styleId="ListParagraph">
    <w:name w:val="List Paragraph"/>
    <w:basedOn w:val="Normal"/>
    <w:uiPriority w:val="34"/>
    <w:qFormat/>
    <w:rsid w:val="00DC0044"/>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laurenhall@yahoo.com" TargetMode="External"/><Relationship Id="rId13" Type="http://schemas.openxmlformats.org/officeDocument/2006/relationships/hyperlink" Target="mailto:pbunce@eatspointebiblechurch.org" TargetMode="External"/><Relationship Id="rId18" Type="http://schemas.openxmlformats.org/officeDocument/2006/relationships/hyperlink" Target="mailto:kcey@comcast.net" TargetMode="External"/><Relationship Id="rId26" Type="http://schemas.openxmlformats.org/officeDocument/2006/relationships/hyperlink" Target="mailto:hvolte@umail.iu.edu" TargetMode="External"/><Relationship Id="rId3" Type="http://schemas.openxmlformats.org/officeDocument/2006/relationships/webSettings" Target="webSettings.xml"/><Relationship Id="rId21" Type="http://schemas.openxmlformats.org/officeDocument/2006/relationships/hyperlink" Target="mailto:pdiedrichs@miamicountyin.gov" TargetMode="External"/><Relationship Id="rId34" Type="http://schemas.openxmlformats.org/officeDocument/2006/relationships/fontTable" Target="fontTable.xml"/><Relationship Id="rId7" Type="http://schemas.openxmlformats.org/officeDocument/2006/relationships/hyperlink" Target="mailto:ggreer@cityofperu.org" TargetMode="External"/><Relationship Id="rId12" Type="http://schemas.openxmlformats.org/officeDocument/2006/relationships/hyperlink" Target="mailto:asawyer@fourcounty.org" TargetMode="External"/><Relationship Id="rId17" Type="http://schemas.openxmlformats.org/officeDocument/2006/relationships/hyperlink" Target="mailto:fraizerk@purdue.edu" TargetMode="External"/><Relationship Id="rId25" Type="http://schemas.openxmlformats.org/officeDocument/2006/relationships/hyperlink" Target="mailto:ltimmel@fourcounty.org" TargetMode="External"/><Relationship Id="rId33" Type="http://schemas.openxmlformats.org/officeDocument/2006/relationships/hyperlink" Target="mailto:tbowers@bonavista.org" TargetMode="External"/><Relationship Id="rId2" Type="http://schemas.openxmlformats.org/officeDocument/2006/relationships/settings" Target="settings.xml"/><Relationship Id="rId16" Type="http://schemas.openxmlformats.org/officeDocument/2006/relationships/hyperlink" Target="mailto:cdywan@fourcounty.org" TargetMode="External"/><Relationship Id="rId20" Type="http://schemas.openxmlformats.org/officeDocument/2006/relationships/hyperlink" Target="mailto:samiemcfadden@gmail.com" TargetMode="External"/><Relationship Id="rId29" Type="http://schemas.openxmlformats.org/officeDocument/2006/relationships/hyperlink" Target="mailto:jejones@peru.k12.in.us" TargetMode="External"/><Relationship Id="rId1" Type="http://schemas.openxmlformats.org/officeDocument/2006/relationships/styles" Target="styles.xml"/><Relationship Id="rId6" Type="http://schemas.openxmlformats.org/officeDocument/2006/relationships/hyperlink" Target="mailto:nhiattdrang@fourcounty.org" TargetMode="External"/><Relationship Id="rId11" Type="http://schemas.openxmlformats.org/officeDocument/2006/relationships/hyperlink" Target="mailto:jgrady@scaninc.org" TargetMode="External"/><Relationship Id="rId24" Type="http://schemas.openxmlformats.org/officeDocument/2006/relationships/hyperlink" Target="mailto:ihurst@indysb.org" TargetMode="External"/><Relationship Id="rId32" Type="http://schemas.openxmlformats.org/officeDocument/2006/relationships/hyperlink" Target="mailto:jbailey@workonewestcentral.org" TargetMode="External"/><Relationship Id="rId5" Type="http://schemas.openxmlformats.org/officeDocument/2006/relationships/hyperlink" Target="mailto:susanmorris765@gmail.com" TargetMode="External"/><Relationship Id="rId15" Type="http://schemas.openxmlformats.org/officeDocument/2006/relationships/hyperlink" Target="mailto:momallylong@bonavista.org" TargetMode="External"/><Relationship Id="rId23" Type="http://schemas.openxmlformats.org/officeDocument/2006/relationships/hyperlink" Target="mailto:beccawiley3@gmail.com" TargetMode="External"/><Relationship Id="rId28" Type="http://schemas.openxmlformats.org/officeDocument/2006/relationships/hyperlink" Target="mailto:jdaugherty@villages.org" TargetMode="External"/><Relationship Id="rId10" Type="http://schemas.openxmlformats.org/officeDocument/2006/relationships/hyperlink" Target="mailto:hwright@fsahc.org" TargetMode="External"/><Relationship Id="rId19" Type="http://schemas.openxmlformats.org/officeDocument/2006/relationships/hyperlink" Target="mailto:jyates@mcymca.org" TargetMode="External"/><Relationship Id="rId31" Type="http://schemas.openxmlformats.org/officeDocument/2006/relationships/hyperlink" Target="mailto:hwoodward@workonewestcentral.org" TargetMode="External"/><Relationship Id="rId4" Type="http://schemas.openxmlformats.org/officeDocument/2006/relationships/hyperlink" Target="mailto:debiw@uwmiamip.org" TargetMode="External"/><Relationship Id="rId9" Type="http://schemas.openxmlformats.org/officeDocument/2006/relationships/hyperlink" Target="mailto:dbliss@advantagehousing.org" TargetMode="External"/><Relationship Id="rId14" Type="http://schemas.openxmlformats.org/officeDocument/2006/relationships/hyperlink" Target="mailto:kcatt@fourcounty.org" TargetMode="External"/><Relationship Id="rId22" Type="http://schemas.openxmlformats.org/officeDocument/2006/relationships/hyperlink" Target="mailto:dberich@ihn.net" TargetMode="External"/><Relationship Id="rId27" Type="http://schemas.openxmlformats.org/officeDocument/2006/relationships/hyperlink" Target="mailto:mdemchak@mcymca.org" TargetMode="External"/><Relationship Id="rId30" Type="http://schemas.openxmlformats.org/officeDocument/2006/relationships/hyperlink" Target="mailto:jwalker@miamicountyin.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Four County Counseling Center</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Sawyer, BS</dc:creator>
  <cp:keywords/>
  <dc:description/>
  <cp:lastModifiedBy>Antonia Sawyer, BS</cp:lastModifiedBy>
  <cp:revision>9</cp:revision>
  <dcterms:created xsi:type="dcterms:W3CDTF">2018-02-14T12:59:00Z</dcterms:created>
  <dcterms:modified xsi:type="dcterms:W3CDTF">2018-02-14T13:52:00Z</dcterms:modified>
</cp:coreProperties>
</file>