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B0B6A" w14:textId="77777777" w:rsidR="00A80ED1" w:rsidRDefault="00A80ED1" w:rsidP="00A80ED1">
      <w:pPr>
        <w:spacing w:line="252" w:lineRule="auto"/>
        <w:jc w:val="center"/>
        <w:rPr>
          <w:b/>
        </w:rPr>
      </w:pPr>
      <w:bookmarkStart w:id="0" w:name="_Hlk484447658"/>
      <w:bookmarkEnd w:id="0"/>
      <w:r>
        <w:rPr>
          <w:b/>
        </w:rPr>
        <w:t>REGULAR MEETING OF THE BOARD OF PUBLIC WORKS</w:t>
      </w:r>
    </w:p>
    <w:p w14:paraId="466194AF" w14:textId="77777777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AND SAFETY OF THE CITY OF PERU, INDIANA</w:t>
      </w:r>
    </w:p>
    <w:p w14:paraId="2891D9BD" w14:textId="6CD937DF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January 2</w:t>
      </w:r>
      <w:r w:rsidRPr="00A80ED1">
        <w:rPr>
          <w:b/>
          <w:vertAlign w:val="superscript"/>
        </w:rPr>
        <w:t>nd</w:t>
      </w:r>
      <w:r>
        <w:rPr>
          <w:b/>
        </w:rPr>
        <w:t>, 2019</w:t>
      </w:r>
    </w:p>
    <w:p w14:paraId="7E5AEB2B" w14:textId="77777777" w:rsidR="00A80ED1" w:rsidRDefault="00A80ED1" w:rsidP="00A80ED1">
      <w:pPr>
        <w:spacing w:line="252" w:lineRule="auto"/>
        <w:jc w:val="center"/>
        <w:rPr>
          <w:b/>
        </w:rPr>
      </w:pPr>
    </w:p>
    <w:p w14:paraId="00FCC3B7" w14:textId="47151197" w:rsidR="00A80ED1" w:rsidRDefault="00A80ED1" w:rsidP="00A80ED1">
      <w:pPr>
        <w:spacing w:line="252" w:lineRule="auto"/>
        <w:jc w:val="center"/>
      </w:pPr>
      <w:r>
        <w:t>The Board of Public Works and Safety of the City of Peru, Indiana met in regular session at 5:00pm January 2</w:t>
      </w:r>
      <w:r w:rsidRPr="00A80ED1">
        <w:rPr>
          <w:vertAlign w:val="superscript"/>
        </w:rPr>
        <w:t>nd</w:t>
      </w:r>
      <w:r>
        <w:t xml:space="preserve">, 2019 with the following members present: Mayor Gabriel Greer, Board Member Kristen Funk, Board Member Anderson, City Clerk-Treasurer Tanisha Soldi and City Attorney Dustin Kern. </w:t>
      </w:r>
      <w:proofErr w:type="gramStart"/>
      <w:r>
        <w:t>Also</w:t>
      </w:r>
      <w:proofErr w:type="gramEnd"/>
      <w:r>
        <w:t xml:space="preserve"> present were department heads and other interested parties.</w:t>
      </w:r>
    </w:p>
    <w:p w14:paraId="7BECF6F4" w14:textId="4A337F81" w:rsidR="00A80ED1" w:rsidRDefault="00A80ED1" w:rsidP="00A80ED1">
      <w:pPr>
        <w:spacing w:line="252" w:lineRule="auto"/>
        <w:jc w:val="center"/>
      </w:pPr>
      <w:r>
        <w:t>Motion was made by Board Member Anderson, seconded by Board Member Funk to accept the minutes of regular meeting on December 18th, 2018.</w:t>
      </w:r>
    </w:p>
    <w:p w14:paraId="4CCAE6AD" w14:textId="77777777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MOTION CARRIED</w:t>
      </w:r>
    </w:p>
    <w:p w14:paraId="1F005FC7" w14:textId="77777777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*</w:t>
      </w:r>
    </w:p>
    <w:p w14:paraId="6C672277" w14:textId="1F64915F" w:rsidR="00A80ED1" w:rsidRDefault="00A80ED1" w:rsidP="00A80ED1">
      <w:pPr>
        <w:spacing w:line="252" w:lineRule="auto"/>
        <w:jc w:val="center"/>
      </w:pPr>
      <w:bookmarkStart w:id="1" w:name="_Hlk479061475"/>
      <w:bookmarkStart w:id="2" w:name="_Hlk524940517"/>
      <w:bookmarkStart w:id="3" w:name="_Hlk481997804"/>
      <w:bookmarkStart w:id="4" w:name="_Hlk524940432"/>
      <w:r>
        <w:t xml:space="preserve">Motion was made by Board Member Funk, seconded by </w:t>
      </w:r>
      <w:bookmarkEnd w:id="1"/>
      <w:r>
        <w:t xml:space="preserve">Board Member Anderson to pay </w:t>
      </w:r>
      <w:bookmarkEnd w:id="2"/>
      <w:r>
        <w:t>claims submitted on January 2nd, 2019 in the amount of $233,318.96</w:t>
      </w:r>
    </w:p>
    <w:bookmarkEnd w:id="3"/>
    <w:p w14:paraId="4BA232E1" w14:textId="77777777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MOTION CARRIED</w:t>
      </w:r>
    </w:p>
    <w:bookmarkEnd w:id="4"/>
    <w:p w14:paraId="2886C120" w14:textId="77777777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*</w:t>
      </w:r>
    </w:p>
    <w:p w14:paraId="54ABA4DE" w14:textId="77777777" w:rsidR="00A80ED1" w:rsidRDefault="00A80ED1" w:rsidP="00A80ED1">
      <w:pPr>
        <w:spacing w:line="252" w:lineRule="auto"/>
        <w:jc w:val="center"/>
        <w:rPr>
          <w:b/>
        </w:rPr>
      </w:pPr>
      <w:r>
        <w:t>There were no Blight claims.</w:t>
      </w:r>
    </w:p>
    <w:p w14:paraId="57E0B3FC" w14:textId="77777777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*</w:t>
      </w:r>
    </w:p>
    <w:p w14:paraId="6265B47E" w14:textId="77777777" w:rsidR="00A80ED1" w:rsidRPr="00A80ED1" w:rsidRDefault="00A80ED1" w:rsidP="00A80ED1">
      <w:pPr>
        <w:spacing w:line="252" w:lineRule="auto"/>
        <w:jc w:val="center"/>
        <w:rPr>
          <w:b/>
        </w:rPr>
      </w:pPr>
      <w:r w:rsidRPr="00A80ED1">
        <w:rPr>
          <w:b/>
        </w:rPr>
        <w:t>City Attorney Report:</w:t>
      </w:r>
    </w:p>
    <w:p w14:paraId="72CA3FD4" w14:textId="2AB9DD37" w:rsidR="00A80ED1" w:rsidRDefault="00A80ED1" w:rsidP="00A80ED1">
      <w:pPr>
        <w:spacing w:line="252" w:lineRule="auto"/>
      </w:pPr>
      <w:r>
        <w:t xml:space="preserve">City Attorney Dusting Kern gave a follow up to the request to have a tree limb cut made by </w:t>
      </w:r>
      <w:r w:rsidRPr="00215729">
        <w:rPr>
          <w:rFonts w:asciiTheme="majorHAnsi" w:eastAsia="Times New Roman" w:hAnsiTheme="majorHAnsi" w:cs="Arial"/>
          <w:color w:val="000000"/>
        </w:rPr>
        <w:t xml:space="preserve">Kari Harmon of </w:t>
      </w:r>
      <w:proofErr w:type="spellStart"/>
      <w:r w:rsidRPr="00215729">
        <w:rPr>
          <w:rFonts w:asciiTheme="majorHAnsi" w:eastAsia="Times New Roman" w:hAnsiTheme="majorHAnsi" w:cs="Arial"/>
          <w:color w:val="000000"/>
        </w:rPr>
        <w:t>Wayman</w:t>
      </w:r>
      <w:proofErr w:type="spellEnd"/>
      <w:r w:rsidRPr="00215729">
        <w:rPr>
          <w:rFonts w:asciiTheme="majorHAnsi" w:eastAsia="Times New Roman" w:hAnsiTheme="majorHAnsi" w:cs="Arial"/>
          <w:color w:val="000000"/>
        </w:rPr>
        <w:t xml:space="preserve"> AME Church</w:t>
      </w:r>
      <w:r>
        <w:rPr>
          <w:rFonts w:asciiTheme="majorHAnsi" w:eastAsia="Times New Roman" w:hAnsiTheme="majorHAnsi" w:cs="Arial"/>
          <w:color w:val="000000"/>
        </w:rPr>
        <w:t xml:space="preserve"> at the December 4</w:t>
      </w:r>
      <w:r w:rsidRPr="00A80ED1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 xml:space="preserve">, 2018 meeting. Mr. Kern stated he had spoken to the Peru Utilities and since the limb was on private property and not touching a power MAIN, it would be the responsibility of the home owner to cut the limb. </w:t>
      </w:r>
    </w:p>
    <w:p w14:paraId="53FFA419" w14:textId="77777777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*</w:t>
      </w:r>
    </w:p>
    <w:p w14:paraId="11472522" w14:textId="37685DE6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COMMUNICATIONS:</w:t>
      </w:r>
    </w:p>
    <w:p w14:paraId="39E70F01" w14:textId="69427DF0" w:rsidR="00A80ED1" w:rsidRPr="00A80ED1" w:rsidRDefault="00A80ED1" w:rsidP="00A80ED1">
      <w:pPr>
        <w:spacing w:line="252" w:lineRule="auto"/>
        <w:jc w:val="center"/>
      </w:pPr>
      <w:r w:rsidRPr="00A80ED1">
        <w:t>NONE</w:t>
      </w:r>
    </w:p>
    <w:p w14:paraId="465A098B" w14:textId="77777777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*</w:t>
      </w:r>
    </w:p>
    <w:p w14:paraId="072CE733" w14:textId="474C87E2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OLD BUSINESS:</w:t>
      </w:r>
    </w:p>
    <w:p w14:paraId="20397086" w14:textId="569E8A36" w:rsidR="00A80ED1" w:rsidRDefault="00A80ED1" w:rsidP="00A80ED1">
      <w:pPr>
        <w:jc w:val="center"/>
        <w:rPr>
          <w:rFonts w:ascii="Calibri Light" w:eastAsia="Times New Roman" w:hAnsi="Calibri Light" w:cs="Arial"/>
          <w:color w:val="000000"/>
        </w:rPr>
      </w:pPr>
      <w:r>
        <w:rPr>
          <w:rFonts w:ascii="Calibri Light" w:eastAsia="Times New Roman" w:hAnsi="Calibri Light" w:cs="Arial"/>
          <w:color w:val="000000"/>
        </w:rPr>
        <w:t>Dolly Bowen of 235 Boulevard with a request for the City to cut down a tree.</w:t>
      </w:r>
    </w:p>
    <w:p w14:paraId="1B29290A" w14:textId="363F91E4" w:rsidR="00A80ED1" w:rsidRDefault="00A80ED1" w:rsidP="00A80ED1">
      <w:pPr>
        <w:jc w:val="center"/>
        <w:rPr>
          <w:rFonts w:ascii="Calibri Light" w:eastAsia="Times New Roman" w:hAnsi="Calibri Light" w:cs="Arial"/>
          <w:color w:val="000000"/>
        </w:rPr>
      </w:pPr>
      <w:r>
        <w:rPr>
          <w:rFonts w:ascii="Calibri Light" w:eastAsia="Times New Roman" w:hAnsi="Calibri Light" w:cs="Arial"/>
          <w:color w:val="000000"/>
        </w:rPr>
        <w:t xml:space="preserve">After a discussion between the Board and City of Peru Street Department Foreman Dave Thorpe, the tree was declared a public safety hazard and Mr. Thorpe stated </w:t>
      </w:r>
      <w:r w:rsidR="000758D6">
        <w:rPr>
          <w:rFonts w:ascii="Calibri Light" w:eastAsia="Times New Roman" w:hAnsi="Calibri Light" w:cs="Arial"/>
          <w:color w:val="000000"/>
        </w:rPr>
        <w:t xml:space="preserve">his department did have the capability to cut it down. </w:t>
      </w:r>
    </w:p>
    <w:p w14:paraId="2FD08637" w14:textId="2719E937" w:rsidR="000758D6" w:rsidRDefault="000758D6" w:rsidP="00A80ED1">
      <w:pPr>
        <w:jc w:val="center"/>
        <w:rPr>
          <w:rFonts w:ascii="Calibri Light" w:eastAsia="Times New Roman" w:hAnsi="Calibri Light" w:cs="Arial"/>
          <w:color w:val="000000"/>
        </w:rPr>
      </w:pPr>
      <w:r>
        <w:rPr>
          <w:rFonts w:ascii="Calibri Light" w:eastAsia="Times New Roman" w:hAnsi="Calibri Light" w:cs="Arial"/>
          <w:color w:val="000000"/>
        </w:rPr>
        <w:lastRenderedPageBreak/>
        <w:t xml:space="preserve">City Attorney Dustin Kern stated Mrs. Bowen would have to sign a Hold-Harmless agreement with the City after he had a chance to prepare one. </w:t>
      </w:r>
    </w:p>
    <w:p w14:paraId="55648EE2" w14:textId="6289A13C" w:rsidR="000758D6" w:rsidRDefault="000758D6" w:rsidP="00A80ED1">
      <w:pPr>
        <w:jc w:val="center"/>
        <w:rPr>
          <w:rFonts w:ascii="Calibri Light" w:eastAsia="Times New Roman" w:hAnsi="Calibri Light" w:cs="Arial"/>
          <w:color w:val="000000"/>
        </w:rPr>
      </w:pPr>
      <w:r>
        <w:rPr>
          <w:rFonts w:ascii="Calibri Light" w:eastAsia="Times New Roman" w:hAnsi="Calibri Light" w:cs="Arial"/>
          <w:color w:val="000000"/>
        </w:rPr>
        <w:t>The Board also talked about establishing firm parameters when it comes to cutting down trees.</w:t>
      </w:r>
    </w:p>
    <w:p w14:paraId="4D295200" w14:textId="2351C0C9" w:rsidR="000758D6" w:rsidRDefault="000758D6" w:rsidP="000758D6">
      <w:pPr>
        <w:spacing w:after="200" w:line="276" w:lineRule="auto"/>
        <w:jc w:val="center"/>
        <w:rPr>
          <w:rFonts w:ascii="Calibri Light" w:eastAsia="MS Mincho" w:hAnsi="Calibri Light"/>
        </w:rPr>
      </w:pPr>
      <w:r>
        <w:rPr>
          <w:rFonts w:ascii="Calibri Light" w:eastAsia="MS Mincho" w:hAnsi="Calibri Light"/>
        </w:rPr>
        <w:t xml:space="preserve"> A motion was made by Board Member Anderson, seconded by Board Member Funk to </w:t>
      </w:r>
      <w:r>
        <w:rPr>
          <w:rFonts w:ascii="Calibri Light" w:eastAsia="MS Mincho" w:hAnsi="Calibri Light"/>
          <w:b/>
        </w:rPr>
        <w:t>APPROVE</w:t>
      </w:r>
      <w:r>
        <w:rPr>
          <w:rFonts w:ascii="Calibri Light" w:eastAsia="MS Mincho" w:hAnsi="Calibri Light"/>
        </w:rPr>
        <w:t xml:space="preserve"> the request.</w:t>
      </w:r>
    </w:p>
    <w:p w14:paraId="453BB286" w14:textId="77777777" w:rsidR="000758D6" w:rsidRDefault="000758D6" w:rsidP="000758D6">
      <w:pPr>
        <w:spacing w:line="252" w:lineRule="auto"/>
        <w:jc w:val="center"/>
        <w:rPr>
          <w:b/>
        </w:rPr>
      </w:pPr>
      <w:r>
        <w:rPr>
          <w:b/>
        </w:rPr>
        <w:t>MOTION CARRIED</w:t>
      </w:r>
    </w:p>
    <w:p w14:paraId="1A61171D" w14:textId="08127A87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*</w:t>
      </w:r>
    </w:p>
    <w:p w14:paraId="5A18DED3" w14:textId="74C90FC5" w:rsidR="000758D6" w:rsidRDefault="000758D6" w:rsidP="000758D6">
      <w:pPr>
        <w:jc w:val="center"/>
      </w:pPr>
      <w:r>
        <w:t>Clerk-Treasurer Soldi and City of Peru Street Department Foreman Dave Thorpe announced the winning bids for the 2019 Street. Road &amp; Alley bids.</w:t>
      </w:r>
    </w:p>
    <w:p w14:paraId="33A3E977" w14:textId="6E4B622C" w:rsidR="000758D6" w:rsidRDefault="000758D6" w:rsidP="000758D6">
      <w:pPr>
        <w:jc w:val="center"/>
      </w:pPr>
      <w:r>
        <w:t xml:space="preserve">The bids </w:t>
      </w:r>
      <w:r w:rsidR="00D72635">
        <w:t>were awarded as follows:</w:t>
      </w: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4826"/>
        <w:gridCol w:w="4800"/>
      </w:tblGrid>
      <w:tr w:rsidR="000758D6" w14:paraId="0A43A16E" w14:textId="77777777" w:rsidTr="00D72635">
        <w:trPr>
          <w:trHeight w:val="275"/>
        </w:trPr>
        <w:tc>
          <w:tcPr>
            <w:tcW w:w="4826" w:type="dxa"/>
          </w:tcPr>
          <w:p w14:paraId="07C3C9FA" w14:textId="57CB12B0" w:rsidR="000758D6" w:rsidRDefault="005F2F48" w:rsidP="000758D6">
            <w:pPr>
              <w:jc w:val="center"/>
            </w:pPr>
            <w:r>
              <w:t>CERES SOLUTIONS</w:t>
            </w:r>
            <w:bookmarkStart w:id="5" w:name="_GoBack"/>
            <w:bookmarkEnd w:id="5"/>
          </w:p>
        </w:tc>
        <w:tc>
          <w:tcPr>
            <w:tcW w:w="4800" w:type="dxa"/>
          </w:tcPr>
          <w:p w14:paraId="7D283344" w14:textId="68456495" w:rsidR="000758D6" w:rsidRDefault="00D72635" w:rsidP="000758D6">
            <w:pPr>
              <w:jc w:val="center"/>
            </w:pPr>
            <w:r>
              <w:t>Items 7 &amp; 9</w:t>
            </w:r>
          </w:p>
        </w:tc>
      </w:tr>
      <w:tr w:rsidR="000758D6" w14:paraId="763D8030" w14:textId="77777777" w:rsidTr="00D72635">
        <w:trPr>
          <w:trHeight w:val="275"/>
        </w:trPr>
        <w:tc>
          <w:tcPr>
            <w:tcW w:w="4826" w:type="dxa"/>
          </w:tcPr>
          <w:p w14:paraId="5F94B7D3" w14:textId="159935C0" w:rsidR="000758D6" w:rsidRDefault="005F2F48" w:rsidP="000758D6">
            <w:pPr>
              <w:jc w:val="center"/>
            </w:pPr>
            <w:r>
              <w:t>JM REYNOLDS</w:t>
            </w:r>
          </w:p>
        </w:tc>
        <w:tc>
          <w:tcPr>
            <w:tcW w:w="4800" w:type="dxa"/>
          </w:tcPr>
          <w:p w14:paraId="675D02B3" w14:textId="231D0A99" w:rsidR="000758D6" w:rsidRDefault="00D72635" w:rsidP="000758D6">
            <w:pPr>
              <w:jc w:val="center"/>
            </w:pPr>
            <w:r>
              <w:t>Items 8,10,12,13,14,15,16,17</w:t>
            </w:r>
          </w:p>
        </w:tc>
      </w:tr>
      <w:tr w:rsidR="000758D6" w14:paraId="29799279" w14:textId="77777777" w:rsidTr="00D72635">
        <w:trPr>
          <w:trHeight w:val="260"/>
        </w:trPr>
        <w:tc>
          <w:tcPr>
            <w:tcW w:w="4826" w:type="dxa"/>
          </w:tcPr>
          <w:p w14:paraId="306BB89C" w14:textId="378B25DC" w:rsidR="000758D6" w:rsidRDefault="00D72635" w:rsidP="000758D6">
            <w:pPr>
              <w:jc w:val="center"/>
            </w:pPr>
            <w:r>
              <w:t>GAUNT &amp; SONS</w:t>
            </w:r>
          </w:p>
        </w:tc>
        <w:tc>
          <w:tcPr>
            <w:tcW w:w="4800" w:type="dxa"/>
          </w:tcPr>
          <w:p w14:paraId="2F960639" w14:textId="5F16AFE2" w:rsidR="000758D6" w:rsidRDefault="00D72635" w:rsidP="000758D6">
            <w:pPr>
              <w:jc w:val="center"/>
            </w:pPr>
            <w:r>
              <w:t>Items 1&amp; 2 (all)</w:t>
            </w:r>
          </w:p>
        </w:tc>
      </w:tr>
      <w:tr w:rsidR="000758D6" w14:paraId="76222821" w14:textId="77777777" w:rsidTr="00D72635">
        <w:trPr>
          <w:trHeight w:val="275"/>
        </w:trPr>
        <w:tc>
          <w:tcPr>
            <w:tcW w:w="4826" w:type="dxa"/>
          </w:tcPr>
          <w:p w14:paraId="37F4F6A9" w14:textId="246CD036" w:rsidR="000758D6" w:rsidRDefault="00D72635" w:rsidP="000758D6">
            <w:pPr>
              <w:jc w:val="center"/>
            </w:pPr>
            <w:r>
              <w:t>IRVING/IMI</w:t>
            </w:r>
          </w:p>
        </w:tc>
        <w:tc>
          <w:tcPr>
            <w:tcW w:w="4800" w:type="dxa"/>
          </w:tcPr>
          <w:p w14:paraId="4BA78EE8" w14:textId="07E21900" w:rsidR="000758D6" w:rsidRDefault="00D72635" w:rsidP="000758D6">
            <w:pPr>
              <w:jc w:val="center"/>
            </w:pPr>
            <w:r>
              <w:t>Item 6 (all)</w:t>
            </w:r>
          </w:p>
        </w:tc>
      </w:tr>
    </w:tbl>
    <w:p w14:paraId="07291F52" w14:textId="39B36E86" w:rsidR="000758D6" w:rsidRDefault="000758D6" w:rsidP="000758D6">
      <w:pPr>
        <w:jc w:val="center"/>
      </w:pPr>
    </w:p>
    <w:p w14:paraId="2F3A60E0" w14:textId="2FDBD129" w:rsidR="000758D6" w:rsidRDefault="000758D6" w:rsidP="000758D6"/>
    <w:p w14:paraId="4FA33806" w14:textId="39CB39C4" w:rsidR="000758D6" w:rsidRPr="00D72635" w:rsidRDefault="00D72635" w:rsidP="000758D6">
      <w:pPr>
        <w:spacing w:after="200" w:line="276" w:lineRule="auto"/>
        <w:jc w:val="center"/>
        <w:rPr>
          <w:rFonts w:ascii="Calibri Light" w:eastAsia="MS Mincho" w:hAnsi="Calibri Light"/>
        </w:rPr>
      </w:pPr>
      <w:r>
        <w:rPr>
          <w:rFonts w:ascii="Calibri Light" w:eastAsia="MS Mincho" w:hAnsi="Calibri Light"/>
        </w:rPr>
        <w:t>A m</w:t>
      </w:r>
      <w:r w:rsidR="000758D6">
        <w:rPr>
          <w:rFonts w:ascii="Calibri Light" w:eastAsia="MS Mincho" w:hAnsi="Calibri Light"/>
        </w:rPr>
        <w:t xml:space="preserve">otion was made by Board Member Anderson, seconded by Board Member Funk to </w:t>
      </w:r>
      <w:r>
        <w:rPr>
          <w:rFonts w:ascii="Calibri Light" w:eastAsia="MS Mincho" w:hAnsi="Calibri Light"/>
          <w:b/>
        </w:rPr>
        <w:t>AWARD</w:t>
      </w:r>
      <w:r w:rsidR="000758D6">
        <w:rPr>
          <w:rFonts w:ascii="Calibri Light" w:eastAsia="MS Mincho" w:hAnsi="Calibri Light"/>
          <w:b/>
        </w:rPr>
        <w:t xml:space="preserve"> </w:t>
      </w:r>
      <w:r>
        <w:rPr>
          <w:rFonts w:ascii="Calibri Light" w:eastAsia="MS Mincho" w:hAnsi="Calibri Light"/>
        </w:rPr>
        <w:t>the bids as read by Mr. Thorpe.</w:t>
      </w:r>
    </w:p>
    <w:p w14:paraId="43A9109A" w14:textId="4473DDDC" w:rsidR="000758D6" w:rsidRDefault="000758D6" w:rsidP="000758D6">
      <w:pPr>
        <w:spacing w:line="252" w:lineRule="auto"/>
        <w:jc w:val="center"/>
        <w:rPr>
          <w:b/>
        </w:rPr>
      </w:pPr>
      <w:r>
        <w:rPr>
          <w:b/>
        </w:rPr>
        <w:t>MOTION CARRIED</w:t>
      </w:r>
    </w:p>
    <w:p w14:paraId="2C13099B" w14:textId="22C315F6" w:rsidR="00D72635" w:rsidRDefault="00D72635" w:rsidP="000758D6">
      <w:pPr>
        <w:spacing w:line="252" w:lineRule="auto"/>
        <w:jc w:val="center"/>
        <w:rPr>
          <w:b/>
        </w:rPr>
      </w:pPr>
      <w:r>
        <w:rPr>
          <w:b/>
        </w:rPr>
        <w:t>*</w:t>
      </w:r>
    </w:p>
    <w:p w14:paraId="1B594506" w14:textId="77777777" w:rsidR="00D72635" w:rsidRDefault="00D72635" w:rsidP="00D72635">
      <w:pPr>
        <w:jc w:val="center"/>
      </w:pPr>
      <w:r>
        <w:t>Mayor Greer with a request to take down “Do Not Block” signs at the corner of Washington and Broadway and replace with “No Left Turn” sign.</w:t>
      </w:r>
    </w:p>
    <w:p w14:paraId="312E31EB" w14:textId="172F9C38" w:rsidR="00D72635" w:rsidRDefault="00D72635" w:rsidP="000758D6">
      <w:pPr>
        <w:spacing w:line="252" w:lineRule="auto"/>
        <w:jc w:val="center"/>
      </w:pPr>
      <w:r w:rsidRPr="00D72635">
        <w:t xml:space="preserve">City of Peru Traffic </w:t>
      </w:r>
      <w:r>
        <w:t xml:space="preserve">Department Superintendent stated he was encouraged by LTAP to remove the “Do Not Block” sign but did not recommend adding a “No Left Turn” sign. </w:t>
      </w:r>
    </w:p>
    <w:p w14:paraId="50E44B70" w14:textId="45C11491" w:rsidR="00D72635" w:rsidRPr="00D72635" w:rsidRDefault="00D72635" w:rsidP="00D72635">
      <w:pPr>
        <w:spacing w:after="200" w:line="276" w:lineRule="auto"/>
        <w:jc w:val="center"/>
        <w:rPr>
          <w:rFonts w:ascii="Calibri Light" w:eastAsia="MS Mincho" w:hAnsi="Calibri Light"/>
        </w:rPr>
      </w:pPr>
      <w:r>
        <w:rPr>
          <w:rFonts w:ascii="Calibri Light" w:eastAsia="MS Mincho" w:hAnsi="Calibri Light"/>
        </w:rPr>
        <w:t xml:space="preserve">A motion to </w:t>
      </w:r>
      <w:r w:rsidR="0066634A" w:rsidRPr="0066634A">
        <w:rPr>
          <w:rFonts w:ascii="Calibri Light" w:eastAsia="MS Mincho" w:hAnsi="Calibri Light"/>
          <w:b/>
        </w:rPr>
        <w:t>REMOVE</w:t>
      </w:r>
      <w:r w:rsidRPr="0066634A">
        <w:rPr>
          <w:rFonts w:ascii="Calibri Light" w:eastAsia="MS Mincho" w:hAnsi="Calibri Light"/>
          <w:b/>
        </w:rPr>
        <w:t xml:space="preserve"> </w:t>
      </w:r>
      <w:r>
        <w:rPr>
          <w:rFonts w:ascii="Calibri Light" w:eastAsia="MS Mincho" w:hAnsi="Calibri Light"/>
        </w:rPr>
        <w:t>the “Do Not Block”</w:t>
      </w:r>
      <w:r w:rsidR="0066634A">
        <w:rPr>
          <w:rFonts w:ascii="Calibri Light" w:eastAsia="MS Mincho" w:hAnsi="Calibri Light"/>
        </w:rPr>
        <w:t xml:space="preserve"> sign</w:t>
      </w:r>
      <w:r>
        <w:rPr>
          <w:rFonts w:ascii="Calibri Light" w:eastAsia="MS Mincho" w:hAnsi="Calibri Light"/>
        </w:rPr>
        <w:t xml:space="preserve"> was made by Board Member Funk, seconded by Board Member Anderson.</w:t>
      </w:r>
    </w:p>
    <w:p w14:paraId="612ED59C" w14:textId="4E837F89" w:rsidR="00D72635" w:rsidRDefault="00D72635" w:rsidP="00D72635">
      <w:pPr>
        <w:spacing w:line="252" w:lineRule="auto"/>
        <w:jc w:val="center"/>
        <w:rPr>
          <w:b/>
        </w:rPr>
      </w:pPr>
      <w:r>
        <w:rPr>
          <w:b/>
        </w:rPr>
        <w:t>MOTION CARRIED</w:t>
      </w:r>
    </w:p>
    <w:p w14:paraId="63FA19DF" w14:textId="039165A5" w:rsidR="0066634A" w:rsidRDefault="0066634A" w:rsidP="0066634A">
      <w:pPr>
        <w:spacing w:after="200" w:line="276" w:lineRule="auto"/>
        <w:jc w:val="center"/>
        <w:rPr>
          <w:rFonts w:ascii="Calibri Light" w:eastAsia="MS Mincho" w:hAnsi="Calibri Light"/>
        </w:rPr>
      </w:pPr>
      <w:r>
        <w:rPr>
          <w:rFonts w:ascii="Calibri Light" w:eastAsia="MS Mincho" w:hAnsi="Calibri Light"/>
        </w:rPr>
        <w:t xml:space="preserve">A motion to </w:t>
      </w:r>
      <w:r>
        <w:rPr>
          <w:rFonts w:ascii="Calibri Light" w:eastAsia="MS Mincho" w:hAnsi="Calibri Light"/>
          <w:b/>
        </w:rPr>
        <w:t xml:space="preserve">NOT ADD </w:t>
      </w:r>
      <w:r>
        <w:rPr>
          <w:rFonts w:ascii="Calibri Light" w:eastAsia="MS Mincho" w:hAnsi="Calibri Light"/>
        </w:rPr>
        <w:t xml:space="preserve">the “No Left </w:t>
      </w:r>
      <w:proofErr w:type="spellStart"/>
      <w:proofErr w:type="gramStart"/>
      <w:r>
        <w:rPr>
          <w:rFonts w:ascii="Calibri Light" w:eastAsia="MS Mincho" w:hAnsi="Calibri Light"/>
        </w:rPr>
        <w:t>Turn”sign</w:t>
      </w:r>
      <w:proofErr w:type="spellEnd"/>
      <w:proofErr w:type="gramEnd"/>
      <w:r>
        <w:rPr>
          <w:rFonts w:ascii="Calibri Light" w:eastAsia="MS Mincho" w:hAnsi="Calibri Light"/>
        </w:rPr>
        <w:t xml:space="preserve"> was made by Board Member Anderson, seconded by Board Member Funk.</w:t>
      </w:r>
    </w:p>
    <w:p w14:paraId="0779EB14" w14:textId="49DAD875" w:rsidR="0066634A" w:rsidRDefault="0066634A" w:rsidP="0066634A">
      <w:pPr>
        <w:spacing w:line="252" w:lineRule="auto"/>
        <w:jc w:val="center"/>
        <w:rPr>
          <w:b/>
        </w:rPr>
      </w:pPr>
      <w:r>
        <w:rPr>
          <w:b/>
        </w:rPr>
        <w:t>MOTION CARRIED</w:t>
      </w:r>
    </w:p>
    <w:p w14:paraId="6BAED459" w14:textId="22F7DCDE" w:rsidR="0066634A" w:rsidRDefault="0066634A" w:rsidP="0066634A">
      <w:pPr>
        <w:spacing w:line="252" w:lineRule="auto"/>
        <w:jc w:val="center"/>
        <w:rPr>
          <w:b/>
        </w:rPr>
      </w:pPr>
      <w:r>
        <w:rPr>
          <w:b/>
        </w:rPr>
        <w:t>*</w:t>
      </w:r>
    </w:p>
    <w:p w14:paraId="19E0EED7" w14:textId="77777777" w:rsidR="0066634A" w:rsidRDefault="0066634A" w:rsidP="0066634A">
      <w:pPr>
        <w:spacing w:line="252" w:lineRule="auto"/>
        <w:jc w:val="center"/>
        <w:rPr>
          <w:b/>
        </w:rPr>
      </w:pPr>
    </w:p>
    <w:p w14:paraId="05E64823" w14:textId="3A37EF7F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lastRenderedPageBreak/>
        <w:t>NEW BUSINESS:</w:t>
      </w:r>
    </w:p>
    <w:p w14:paraId="0EEBB188" w14:textId="649747B0" w:rsidR="0066634A" w:rsidRDefault="0066634A" w:rsidP="00A80ED1">
      <w:pPr>
        <w:spacing w:line="252" w:lineRule="auto"/>
        <w:jc w:val="center"/>
        <w:rPr>
          <w:b/>
        </w:rPr>
      </w:pPr>
      <w:r>
        <w:rPr>
          <w:b/>
        </w:rPr>
        <w:t>NONE</w:t>
      </w:r>
    </w:p>
    <w:p w14:paraId="1AA61CC2" w14:textId="71A9EE94" w:rsidR="0066634A" w:rsidRDefault="0066634A" w:rsidP="00A80ED1">
      <w:pPr>
        <w:spacing w:line="252" w:lineRule="auto"/>
        <w:jc w:val="center"/>
        <w:rPr>
          <w:b/>
        </w:rPr>
      </w:pPr>
      <w:r>
        <w:rPr>
          <w:b/>
        </w:rPr>
        <w:t>*</w:t>
      </w:r>
    </w:p>
    <w:p w14:paraId="6E6A0CC7" w14:textId="77777777" w:rsidR="00A80ED1" w:rsidRDefault="00A80ED1" w:rsidP="00A80ED1">
      <w:pPr>
        <w:spacing w:after="0" w:line="240" w:lineRule="auto"/>
        <w:jc w:val="center"/>
        <w:rPr>
          <w:rFonts w:ascii="Calibri Light" w:eastAsia="Times New Roman" w:hAnsi="Calibri Light"/>
          <w:sz w:val="24"/>
          <w:szCs w:val="24"/>
        </w:rPr>
      </w:pPr>
    </w:p>
    <w:p w14:paraId="57C8B415" w14:textId="2DE80C98" w:rsidR="00A80ED1" w:rsidRDefault="00A80ED1" w:rsidP="00A80ED1">
      <w:pPr>
        <w:spacing w:line="252" w:lineRule="auto"/>
        <w:jc w:val="center"/>
      </w:pPr>
      <w:r>
        <w:t xml:space="preserve">With nothing further to come before this board, Board Member </w:t>
      </w:r>
      <w:r w:rsidR="0066634A">
        <w:t>Anderson</w:t>
      </w:r>
      <w:r>
        <w:t xml:space="preserve"> made a motion to adjourn, seconded by Board Member </w:t>
      </w:r>
      <w:r w:rsidR="0066634A">
        <w:t>Funk</w:t>
      </w:r>
      <w:r>
        <w:t>.</w:t>
      </w:r>
    </w:p>
    <w:p w14:paraId="49B163B1" w14:textId="77777777" w:rsidR="00A80ED1" w:rsidRDefault="00A80ED1" w:rsidP="00A80ED1">
      <w:pPr>
        <w:spacing w:line="252" w:lineRule="auto"/>
        <w:jc w:val="center"/>
        <w:rPr>
          <w:b/>
        </w:rPr>
      </w:pPr>
      <w:r>
        <w:rPr>
          <w:b/>
        </w:rPr>
        <w:t>MOTION CARRIED</w:t>
      </w:r>
    </w:p>
    <w:p w14:paraId="354A63E1" w14:textId="77777777" w:rsidR="00A80ED1" w:rsidRDefault="00A80ED1" w:rsidP="00A80ED1">
      <w:pPr>
        <w:spacing w:line="252" w:lineRule="auto"/>
        <w:jc w:val="center"/>
        <w:rPr>
          <w:b/>
        </w:rPr>
      </w:pPr>
    </w:p>
    <w:p w14:paraId="01E67BC5" w14:textId="77777777" w:rsidR="00A80ED1" w:rsidRDefault="00A80ED1" w:rsidP="00A80ED1">
      <w:pPr>
        <w:spacing w:line="252" w:lineRule="auto"/>
        <w:jc w:val="center"/>
      </w:pPr>
      <w:r>
        <w:t>_______________________________________</w:t>
      </w:r>
    </w:p>
    <w:p w14:paraId="0226DD8E" w14:textId="77777777" w:rsidR="00A80ED1" w:rsidRDefault="00A80ED1" w:rsidP="00A80ED1">
      <w:pPr>
        <w:spacing w:line="252" w:lineRule="auto"/>
        <w:jc w:val="center"/>
      </w:pPr>
      <w:r>
        <w:t>Gabriel Greer, Mayor</w:t>
      </w:r>
    </w:p>
    <w:p w14:paraId="280E51C7" w14:textId="77777777" w:rsidR="00A80ED1" w:rsidRDefault="00A80ED1" w:rsidP="00A80ED1">
      <w:pPr>
        <w:spacing w:line="252" w:lineRule="auto"/>
        <w:jc w:val="center"/>
      </w:pPr>
      <w:r>
        <w:t>Attest:</w:t>
      </w:r>
    </w:p>
    <w:p w14:paraId="48640AD1" w14:textId="77777777" w:rsidR="00A80ED1" w:rsidRDefault="00A80ED1" w:rsidP="00A80ED1">
      <w:pPr>
        <w:spacing w:line="252" w:lineRule="auto"/>
        <w:jc w:val="center"/>
      </w:pPr>
      <w:r>
        <w:t>____________________________________________</w:t>
      </w:r>
    </w:p>
    <w:p w14:paraId="40FFC9B8" w14:textId="77777777" w:rsidR="00A80ED1" w:rsidRDefault="00A80ED1" w:rsidP="00A80ED1">
      <w:pPr>
        <w:spacing w:line="252" w:lineRule="auto"/>
        <w:jc w:val="center"/>
      </w:pPr>
      <w:r>
        <w:t>Tanisha Soldi, City Clerk Treasurer</w:t>
      </w:r>
    </w:p>
    <w:p w14:paraId="2FEA70DC" w14:textId="77777777" w:rsidR="00A80ED1" w:rsidRDefault="00A80ED1"/>
    <w:sectPr w:rsidR="00A80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D1"/>
    <w:rsid w:val="000758D6"/>
    <w:rsid w:val="005F2F48"/>
    <w:rsid w:val="0066634A"/>
    <w:rsid w:val="00A80ED1"/>
    <w:rsid w:val="00D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D146"/>
  <w15:chartTrackingRefBased/>
  <w15:docId w15:val="{9453AFD7-BE1A-45F8-BB7F-096C44DD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ED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dcterms:created xsi:type="dcterms:W3CDTF">2019-01-03T15:03:00Z</dcterms:created>
  <dcterms:modified xsi:type="dcterms:W3CDTF">2019-01-03T18:56:00Z</dcterms:modified>
</cp:coreProperties>
</file>